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E3F64" w14:textId="10FA0960" w:rsidR="00DC1969" w:rsidRDefault="00DC1969">
      <w:pPr>
        <w:jc w:val="center"/>
        <w:rPr>
          <w:b/>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554"/>
      </w:tblGrid>
      <w:tr w:rsidR="00545742" w14:paraId="49600922" w14:textId="77777777" w:rsidTr="00545742">
        <w:tc>
          <w:tcPr>
            <w:tcW w:w="4675" w:type="dxa"/>
          </w:tcPr>
          <w:p w14:paraId="38BCBB5B" w14:textId="2256454B" w:rsidR="00545742" w:rsidRDefault="00545742">
            <w:pPr>
              <w:jc w:val="center"/>
              <w:rPr>
                <w:b/>
                <w:sz w:val="24"/>
                <w:szCs w:val="24"/>
              </w:rPr>
            </w:pPr>
            <w:r>
              <w:rPr>
                <w:b/>
                <w:noProof/>
                <w:sz w:val="24"/>
                <w:szCs w:val="24"/>
                <w:lang w:val="en-GB" w:eastAsia="en-GB"/>
              </w:rPr>
              <w:drawing>
                <wp:inline distT="0" distB="0" distL="0" distR="0" wp14:anchorId="14688B34" wp14:editId="5CF4470A">
                  <wp:extent cx="2908300" cy="1310640"/>
                  <wp:effectExtent l="0" t="0" r="6350" b="3810"/>
                  <wp:docPr id="61957890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1310640"/>
                          </a:xfrm>
                          <a:prstGeom prst="rect">
                            <a:avLst/>
                          </a:prstGeom>
                          <a:noFill/>
                        </pic:spPr>
                      </pic:pic>
                    </a:graphicData>
                  </a:graphic>
                </wp:inline>
              </w:drawing>
            </w:r>
          </w:p>
        </w:tc>
        <w:tc>
          <w:tcPr>
            <w:tcW w:w="4675" w:type="dxa"/>
          </w:tcPr>
          <w:p w14:paraId="00B01A7C" w14:textId="77777777" w:rsidR="00545742" w:rsidRDefault="00545742">
            <w:pPr>
              <w:jc w:val="center"/>
              <w:rPr>
                <w:b/>
                <w:sz w:val="24"/>
                <w:szCs w:val="24"/>
              </w:rPr>
            </w:pPr>
            <w:r>
              <w:rPr>
                <w:b/>
                <w:noProof/>
                <w:sz w:val="24"/>
                <w:szCs w:val="24"/>
                <w:lang w:val="en-GB" w:eastAsia="en-GB"/>
              </w:rPr>
              <w:drawing>
                <wp:inline distT="0" distB="0" distL="0" distR="0" wp14:anchorId="5E5E2B0E" wp14:editId="6260AEFB">
                  <wp:extent cx="2694940" cy="1310640"/>
                  <wp:effectExtent l="0" t="0" r="0" b="3810"/>
                  <wp:docPr id="440410006"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940" cy="1310640"/>
                          </a:xfrm>
                          <a:prstGeom prst="rect">
                            <a:avLst/>
                          </a:prstGeom>
                          <a:noFill/>
                        </pic:spPr>
                      </pic:pic>
                    </a:graphicData>
                  </a:graphic>
                </wp:inline>
              </w:drawing>
            </w:r>
          </w:p>
          <w:p w14:paraId="3B6C6B60" w14:textId="3225B0EC" w:rsidR="00545742" w:rsidRDefault="00545742">
            <w:pPr>
              <w:jc w:val="center"/>
              <w:rPr>
                <w:b/>
                <w:sz w:val="24"/>
                <w:szCs w:val="24"/>
              </w:rPr>
            </w:pPr>
          </w:p>
        </w:tc>
      </w:tr>
      <w:tr w:rsidR="00545742" w14:paraId="149C0BE4" w14:textId="77777777" w:rsidTr="00545742">
        <w:tc>
          <w:tcPr>
            <w:tcW w:w="4675" w:type="dxa"/>
          </w:tcPr>
          <w:p w14:paraId="044B2D3B" w14:textId="43F55B4C" w:rsidR="00545742" w:rsidRDefault="00545742">
            <w:pPr>
              <w:jc w:val="center"/>
              <w:rPr>
                <w:b/>
                <w:sz w:val="24"/>
                <w:szCs w:val="24"/>
              </w:rPr>
            </w:pPr>
            <w:r>
              <w:rPr>
                <w:b/>
                <w:noProof/>
                <w:sz w:val="24"/>
                <w:szCs w:val="24"/>
                <w:lang w:val="en-GB" w:eastAsia="en-GB"/>
              </w:rPr>
              <w:drawing>
                <wp:inline distT="0" distB="0" distL="0" distR="0" wp14:anchorId="3F790CD1" wp14:editId="1BF93F12">
                  <wp:extent cx="2908300" cy="1310640"/>
                  <wp:effectExtent l="0" t="0" r="6350" b="3810"/>
                  <wp:docPr id="600083016"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0" cy="1310640"/>
                          </a:xfrm>
                          <a:prstGeom prst="rect">
                            <a:avLst/>
                          </a:prstGeom>
                          <a:noFill/>
                        </pic:spPr>
                      </pic:pic>
                    </a:graphicData>
                  </a:graphic>
                </wp:inline>
              </w:drawing>
            </w:r>
          </w:p>
        </w:tc>
        <w:tc>
          <w:tcPr>
            <w:tcW w:w="4675" w:type="dxa"/>
          </w:tcPr>
          <w:p w14:paraId="0E42913E" w14:textId="77777777" w:rsidR="00545742" w:rsidRDefault="00545742">
            <w:pPr>
              <w:jc w:val="center"/>
              <w:rPr>
                <w:b/>
                <w:sz w:val="24"/>
                <w:szCs w:val="24"/>
              </w:rPr>
            </w:pPr>
            <w:r>
              <w:rPr>
                <w:b/>
                <w:noProof/>
                <w:sz w:val="24"/>
                <w:szCs w:val="24"/>
                <w:lang w:val="en-GB" w:eastAsia="en-GB"/>
              </w:rPr>
              <w:drawing>
                <wp:inline distT="0" distB="0" distL="0" distR="0" wp14:anchorId="32EF29FD" wp14:editId="50DF3957">
                  <wp:extent cx="2694940" cy="1310640"/>
                  <wp:effectExtent l="0" t="0" r="0" b="3810"/>
                  <wp:docPr id="1446570368"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940" cy="1310640"/>
                          </a:xfrm>
                          <a:prstGeom prst="rect">
                            <a:avLst/>
                          </a:prstGeom>
                          <a:noFill/>
                        </pic:spPr>
                      </pic:pic>
                    </a:graphicData>
                  </a:graphic>
                </wp:inline>
              </w:drawing>
            </w:r>
          </w:p>
          <w:p w14:paraId="5312D5AC" w14:textId="1EA7A602" w:rsidR="00545742" w:rsidRDefault="00545742">
            <w:pPr>
              <w:jc w:val="center"/>
              <w:rPr>
                <w:b/>
                <w:sz w:val="24"/>
                <w:szCs w:val="24"/>
              </w:rPr>
            </w:pPr>
          </w:p>
        </w:tc>
      </w:tr>
      <w:tr w:rsidR="00545742" w14:paraId="6AB346CF" w14:textId="77777777" w:rsidTr="00545742">
        <w:tc>
          <w:tcPr>
            <w:tcW w:w="4675" w:type="dxa"/>
          </w:tcPr>
          <w:p w14:paraId="4180EC97" w14:textId="392CAED5" w:rsidR="00545742" w:rsidRDefault="00545742">
            <w:pPr>
              <w:jc w:val="center"/>
              <w:rPr>
                <w:b/>
                <w:sz w:val="24"/>
                <w:szCs w:val="24"/>
              </w:rPr>
            </w:pPr>
            <w:r>
              <w:rPr>
                <w:b/>
                <w:noProof/>
                <w:sz w:val="24"/>
                <w:szCs w:val="24"/>
                <w:lang w:val="en-GB" w:eastAsia="en-GB"/>
              </w:rPr>
              <w:drawing>
                <wp:inline distT="0" distB="0" distL="0" distR="0" wp14:anchorId="6BFDA158" wp14:editId="08B8DD41">
                  <wp:extent cx="2858941" cy="1188720"/>
                  <wp:effectExtent l="0" t="0" r="0" b="0"/>
                  <wp:docPr id="61042001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b="7647"/>
                          <a:stretch/>
                        </pic:blipFill>
                        <pic:spPr bwMode="auto">
                          <a:xfrm>
                            <a:off x="0" y="0"/>
                            <a:ext cx="2876437" cy="1195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0A0130A1" w14:textId="121CE272" w:rsidR="00545742" w:rsidRDefault="00545742" w:rsidP="00545742">
            <w:pPr>
              <w:jc w:val="center"/>
              <w:rPr>
                <w:b/>
                <w:sz w:val="24"/>
                <w:szCs w:val="24"/>
              </w:rPr>
            </w:pPr>
            <w:r>
              <w:rPr>
                <w:b/>
                <w:noProof/>
                <w:sz w:val="24"/>
                <w:szCs w:val="24"/>
                <w:lang w:val="en-GB" w:eastAsia="en-GB"/>
              </w:rPr>
              <w:drawing>
                <wp:inline distT="0" distB="0" distL="0" distR="0" wp14:anchorId="6AD6241D" wp14:editId="56BB0C90">
                  <wp:extent cx="2682240" cy="1207135"/>
                  <wp:effectExtent l="0" t="0" r="3810" b="0"/>
                  <wp:docPr id="178611100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6578" cy="1213588"/>
                          </a:xfrm>
                          <a:prstGeom prst="rect">
                            <a:avLst/>
                          </a:prstGeom>
                          <a:noFill/>
                        </pic:spPr>
                      </pic:pic>
                    </a:graphicData>
                  </a:graphic>
                </wp:inline>
              </w:drawing>
            </w:r>
          </w:p>
        </w:tc>
      </w:tr>
    </w:tbl>
    <w:p w14:paraId="596D7B0E" w14:textId="77777777" w:rsidR="00DF3343" w:rsidRPr="00514203" w:rsidRDefault="00DF3343" w:rsidP="00111EB7">
      <w:pPr>
        <w:rPr>
          <w:b/>
          <w:sz w:val="16"/>
          <w:szCs w:val="16"/>
        </w:rPr>
      </w:pPr>
    </w:p>
    <w:p w14:paraId="789052E2" w14:textId="77777777" w:rsidR="00DF3343" w:rsidRDefault="00DF3343" w:rsidP="00DF3343">
      <w:pPr>
        <w:jc w:val="both"/>
        <w:rPr>
          <w:rFonts w:ascii="Lato" w:hAnsi="Lato"/>
          <w:b/>
          <w:sz w:val="36"/>
          <w:szCs w:val="36"/>
        </w:rPr>
      </w:pPr>
      <w:r w:rsidRPr="00DF3343">
        <w:rPr>
          <w:rFonts w:ascii="Lato" w:hAnsi="Lato"/>
          <w:b/>
          <w:sz w:val="36"/>
          <w:szCs w:val="36"/>
        </w:rPr>
        <w:t xml:space="preserve">RISE – ATTER </w:t>
      </w:r>
      <w:r>
        <w:rPr>
          <w:rFonts w:ascii="Lato" w:hAnsi="Lato"/>
          <w:b/>
          <w:sz w:val="36"/>
          <w:szCs w:val="36"/>
        </w:rPr>
        <w:t>Autumn School 2023 (RAAS)</w:t>
      </w:r>
    </w:p>
    <w:p w14:paraId="00000002" w14:textId="4848357B" w:rsidR="005B4690" w:rsidRPr="00735F3C" w:rsidRDefault="00DF3343" w:rsidP="00735F3C">
      <w:pPr>
        <w:jc w:val="both"/>
        <w:rPr>
          <w:rFonts w:ascii="Lato" w:hAnsi="Lato"/>
          <w:b/>
          <w:sz w:val="36"/>
          <w:szCs w:val="36"/>
        </w:rPr>
      </w:pPr>
      <w:r>
        <w:rPr>
          <w:rFonts w:ascii="Lato" w:hAnsi="Lato"/>
          <w:b/>
          <w:sz w:val="36"/>
          <w:szCs w:val="36"/>
        </w:rPr>
        <w:t>‘</w:t>
      </w:r>
      <w:r w:rsidRPr="00DF3343">
        <w:rPr>
          <w:rFonts w:ascii="Lato" w:hAnsi="Lato"/>
          <w:b/>
          <w:sz w:val="36"/>
          <w:szCs w:val="36"/>
        </w:rPr>
        <w:t>Agroecology participatory evaluation and its role in territorial food systems transition</w:t>
      </w:r>
      <w:r>
        <w:rPr>
          <w:rFonts w:ascii="Lato" w:hAnsi="Lato"/>
          <w:b/>
          <w:sz w:val="36"/>
          <w:szCs w:val="36"/>
        </w:rPr>
        <w:t>’</w:t>
      </w:r>
      <w:r w:rsidRPr="00DF3343">
        <w:rPr>
          <w:rFonts w:ascii="Lato" w:hAnsi="Lato"/>
          <w:sz w:val="24"/>
          <w:szCs w:val="24"/>
        </w:rPr>
        <w:t xml:space="preserve"> </w:t>
      </w:r>
    </w:p>
    <w:p w14:paraId="73F33A44" w14:textId="77777777" w:rsidR="00514203" w:rsidRPr="003D3B4D" w:rsidRDefault="00514203" w:rsidP="00DF3343">
      <w:pPr>
        <w:jc w:val="both"/>
        <w:rPr>
          <w:rFonts w:ascii="Lato" w:hAnsi="Lato"/>
          <w:sz w:val="16"/>
          <w:szCs w:val="16"/>
        </w:rPr>
      </w:pPr>
    </w:p>
    <w:p w14:paraId="3A91B4BE" w14:textId="2602178C" w:rsidR="002A0148" w:rsidRPr="003D3B4D" w:rsidRDefault="00DF3343" w:rsidP="00DF3343">
      <w:pPr>
        <w:jc w:val="both"/>
        <w:rPr>
          <w:rFonts w:ascii="Lato" w:hAnsi="Lato"/>
          <w:b/>
          <w:bCs/>
        </w:rPr>
      </w:pPr>
      <w:r w:rsidRPr="003D3B4D">
        <w:rPr>
          <w:rFonts w:ascii="Lato" w:hAnsi="Lato"/>
          <w:b/>
          <w:bCs/>
        </w:rPr>
        <w:t>2</w:t>
      </w:r>
      <w:r w:rsidR="009538F7" w:rsidRPr="003D3B4D">
        <w:rPr>
          <w:rFonts w:ascii="Lato" w:hAnsi="Lato"/>
          <w:b/>
          <w:bCs/>
          <w:vertAlign w:val="superscript"/>
        </w:rPr>
        <w:t>nd</w:t>
      </w:r>
      <w:r w:rsidR="00AD68B6">
        <w:rPr>
          <w:rFonts w:ascii="Lato" w:hAnsi="Lato"/>
          <w:b/>
          <w:bCs/>
        </w:rPr>
        <w:t xml:space="preserve"> </w:t>
      </w:r>
      <w:r w:rsidR="009538F7" w:rsidRPr="003D3B4D">
        <w:rPr>
          <w:rFonts w:ascii="Lato" w:hAnsi="Lato"/>
          <w:b/>
          <w:bCs/>
        </w:rPr>
        <w:t xml:space="preserve">- </w:t>
      </w:r>
      <w:r w:rsidRPr="003D3B4D">
        <w:rPr>
          <w:rFonts w:ascii="Lato" w:hAnsi="Lato"/>
          <w:b/>
          <w:bCs/>
        </w:rPr>
        <w:t>6</w:t>
      </w:r>
      <w:r w:rsidR="009538F7" w:rsidRPr="003D3B4D">
        <w:rPr>
          <w:rFonts w:ascii="Lato" w:hAnsi="Lato"/>
          <w:b/>
          <w:bCs/>
          <w:vertAlign w:val="superscript"/>
        </w:rPr>
        <w:t>th</w:t>
      </w:r>
      <w:r w:rsidR="009538F7" w:rsidRPr="003D3B4D">
        <w:rPr>
          <w:rFonts w:ascii="Lato" w:hAnsi="Lato"/>
          <w:b/>
          <w:bCs/>
        </w:rPr>
        <w:t xml:space="preserve"> </w:t>
      </w:r>
      <w:r w:rsidRPr="003D3B4D">
        <w:rPr>
          <w:rFonts w:ascii="Lato" w:hAnsi="Lato"/>
          <w:b/>
          <w:bCs/>
        </w:rPr>
        <w:t>October 2023 at CIHEAM Bari, Italy</w:t>
      </w:r>
      <w:r w:rsidR="009538F7" w:rsidRPr="003D3B4D">
        <w:rPr>
          <w:rFonts w:ascii="Lato" w:hAnsi="Lato"/>
          <w:b/>
          <w:bCs/>
        </w:rPr>
        <w:t xml:space="preserve"> + </w:t>
      </w:r>
      <w:proofErr w:type="gramStart"/>
      <w:r w:rsidR="00086E33" w:rsidRPr="003D3B4D">
        <w:rPr>
          <w:rFonts w:ascii="Lato" w:hAnsi="Lato"/>
          <w:b/>
          <w:bCs/>
        </w:rPr>
        <w:t>1</w:t>
      </w:r>
      <w:proofErr w:type="gramEnd"/>
      <w:r w:rsidR="009538F7" w:rsidRPr="003D3B4D">
        <w:rPr>
          <w:rFonts w:ascii="Lato" w:hAnsi="Lato"/>
          <w:b/>
          <w:bCs/>
        </w:rPr>
        <w:t xml:space="preserve"> pre &amp; </w:t>
      </w:r>
      <w:r w:rsidR="00086E33" w:rsidRPr="003D3B4D">
        <w:rPr>
          <w:rFonts w:ascii="Lato" w:hAnsi="Lato"/>
          <w:b/>
          <w:bCs/>
        </w:rPr>
        <w:t xml:space="preserve">1 </w:t>
      </w:r>
      <w:r w:rsidR="009538F7" w:rsidRPr="003D3B4D">
        <w:rPr>
          <w:rFonts w:ascii="Lato" w:hAnsi="Lato"/>
          <w:b/>
          <w:bCs/>
        </w:rPr>
        <w:t>post online sessions</w:t>
      </w:r>
    </w:p>
    <w:p w14:paraId="73D9A79C" w14:textId="77777777" w:rsidR="003D3B4D" w:rsidRPr="003D3B4D" w:rsidRDefault="003D3B4D" w:rsidP="00514203">
      <w:pPr>
        <w:jc w:val="both"/>
        <w:rPr>
          <w:rFonts w:ascii="Lato" w:hAnsi="Lato"/>
          <w:sz w:val="16"/>
          <w:szCs w:val="16"/>
        </w:rPr>
      </w:pPr>
    </w:p>
    <w:p w14:paraId="00000003" w14:textId="5808734A" w:rsidR="005B4690" w:rsidRPr="00207DB4" w:rsidRDefault="00335E2D" w:rsidP="00514203">
      <w:pPr>
        <w:jc w:val="both"/>
        <w:rPr>
          <w:rFonts w:ascii="Lato" w:hAnsi="Lato"/>
          <w:sz w:val="24"/>
          <w:szCs w:val="24"/>
        </w:rPr>
      </w:pPr>
      <w:r>
        <w:rPr>
          <w:rFonts w:ascii="Lato" w:hAnsi="Lato"/>
          <w:sz w:val="24"/>
          <w:szCs w:val="24"/>
        </w:rPr>
        <w:t>Co-</w:t>
      </w:r>
      <w:proofErr w:type="spellStart"/>
      <w:r w:rsidR="00207DB4">
        <w:rPr>
          <w:rFonts w:ascii="Lato" w:hAnsi="Lato"/>
          <w:sz w:val="24"/>
          <w:szCs w:val="24"/>
        </w:rPr>
        <w:t>organised</w:t>
      </w:r>
      <w:proofErr w:type="spellEnd"/>
      <w:r w:rsidR="00207DB4">
        <w:rPr>
          <w:rFonts w:ascii="Lato" w:hAnsi="Lato"/>
          <w:sz w:val="24"/>
          <w:szCs w:val="24"/>
        </w:rPr>
        <w:t xml:space="preserve"> </w:t>
      </w:r>
      <w:r w:rsidR="00207DB4" w:rsidRPr="003241E5">
        <w:rPr>
          <w:rFonts w:ascii="Lato" w:hAnsi="Lato"/>
          <w:sz w:val="24"/>
          <w:szCs w:val="24"/>
        </w:rPr>
        <w:t xml:space="preserve">and delivered </w:t>
      </w:r>
      <w:r w:rsidR="002A0148" w:rsidRPr="003241E5">
        <w:rPr>
          <w:rFonts w:ascii="Lato" w:hAnsi="Lato"/>
          <w:sz w:val="24"/>
          <w:szCs w:val="24"/>
        </w:rPr>
        <w:t>in collaboration with Schola Campesina</w:t>
      </w:r>
      <w:r w:rsidR="00514203" w:rsidRPr="003241E5">
        <w:rPr>
          <w:rFonts w:ascii="Lato" w:hAnsi="Lato"/>
          <w:sz w:val="24"/>
          <w:szCs w:val="24"/>
        </w:rPr>
        <w:t>,</w:t>
      </w:r>
      <w:r w:rsidR="002A0148" w:rsidRPr="003241E5">
        <w:rPr>
          <w:rFonts w:ascii="Lato" w:hAnsi="Lato"/>
          <w:sz w:val="24"/>
          <w:szCs w:val="24"/>
        </w:rPr>
        <w:t xml:space="preserve"> LAG Alto Salento 2020</w:t>
      </w:r>
      <w:r w:rsidR="00514203" w:rsidRPr="003241E5">
        <w:rPr>
          <w:rFonts w:ascii="Lato" w:hAnsi="Lato"/>
          <w:sz w:val="24"/>
          <w:szCs w:val="24"/>
        </w:rPr>
        <w:t xml:space="preserve"> and </w:t>
      </w:r>
      <w:r w:rsidR="003241E5" w:rsidRPr="003241E5">
        <w:rPr>
          <w:rFonts w:ascii="Lato" w:hAnsi="Lato"/>
          <w:sz w:val="24"/>
          <w:szCs w:val="24"/>
        </w:rPr>
        <w:t>the coordinating group for ATTER 2023 school edition</w:t>
      </w:r>
    </w:p>
    <w:p w14:paraId="74ACF935" w14:textId="77777777" w:rsidR="002A0148" w:rsidRDefault="002A0148" w:rsidP="00DF3343">
      <w:pPr>
        <w:jc w:val="both"/>
        <w:rPr>
          <w:rFonts w:ascii="Lato" w:hAnsi="Lato"/>
          <w:sz w:val="24"/>
          <w:szCs w:val="24"/>
          <w:lang w:val="en-US"/>
        </w:rPr>
      </w:pPr>
    </w:p>
    <w:p w14:paraId="00000007" w14:textId="521FFFD7" w:rsidR="005B4690" w:rsidRPr="005E3757" w:rsidRDefault="00DF3343" w:rsidP="00543553">
      <w:pPr>
        <w:jc w:val="right"/>
        <w:rPr>
          <w:rFonts w:ascii="Lato" w:hAnsi="Lato"/>
          <w:i/>
          <w:iCs/>
          <w:sz w:val="28"/>
          <w:szCs w:val="28"/>
          <w:lang w:val="en-US"/>
        </w:rPr>
      </w:pPr>
      <w:r w:rsidRPr="00111EB7">
        <w:rPr>
          <w:rFonts w:ascii="Lato" w:hAnsi="Lato"/>
          <w:i/>
          <w:iCs/>
          <w:sz w:val="28"/>
          <w:szCs w:val="28"/>
          <w:lang w:val="en-US"/>
        </w:rPr>
        <w:lastRenderedPageBreak/>
        <w:t>Concept note</w:t>
      </w:r>
    </w:p>
    <w:p w14:paraId="6A4A397E" w14:textId="34405042" w:rsidR="00EC5CDB" w:rsidRPr="009538F7" w:rsidRDefault="008148A3">
      <w:pPr>
        <w:rPr>
          <w:rFonts w:ascii="Lato" w:hAnsi="Lato"/>
          <w:b/>
          <w:smallCaps/>
        </w:rPr>
      </w:pPr>
      <w:r w:rsidRPr="009538F7">
        <w:rPr>
          <w:rFonts w:ascii="Lato" w:hAnsi="Lato"/>
          <w:b/>
          <w:smallCaps/>
        </w:rPr>
        <w:t>Context</w:t>
      </w:r>
      <w:r w:rsidR="00A92D3D">
        <w:rPr>
          <w:rFonts w:ascii="Lato" w:hAnsi="Lato"/>
          <w:b/>
          <w:smallCaps/>
        </w:rPr>
        <w:t xml:space="preserve"> &amp; general approach</w:t>
      </w:r>
    </w:p>
    <w:p w14:paraId="765D63FC" w14:textId="5DC7167D" w:rsidR="00D239B7" w:rsidRPr="009538F7" w:rsidRDefault="00D239B7" w:rsidP="00D239B7">
      <w:pPr>
        <w:ind w:left="7200"/>
        <w:rPr>
          <w:rFonts w:ascii="Kristen ITC" w:hAnsi="Kristen ITC"/>
          <w:b/>
          <w:i/>
          <w:iCs/>
          <w:color w:val="9BBB59" w:themeColor="accent3"/>
        </w:rPr>
      </w:pPr>
      <w:proofErr w:type="gramStart"/>
      <w:r w:rsidRPr="009538F7">
        <w:rPr>
          <w:rFonts w:ascii="Kristen ITC" w:hAnsi="Kristen ITC"/>
          <w:b/>
          <w:i/>
          <w:iCs/>
          <w:color w:val="9BBB59" w:themeColor="accent3"/>
        </w:rPr>
        <w:t>o</w:t>
      </w:r>
      <w:r w:rsidR="00EC5CDB" w:rsidRPr="009538F7">
        <w:rPr>
          <w:rFonts w:ascii="Kristen ITC" w:hAnsi="Kristen ITC"/>
          <w:b/>
          <w:i/>
          <w:iCs/>
          <w:color w:val="9BBB59" w:themeColor="accent3"/>
        </w:rPr>
        <w:t>ne</w:t>
      </w:r>
      <w:proofErr w:type="gramEnd"/>
      <w:r w:rsidR="00EC5CDB" w:rsidRPr="009538F7">
        <w:rPr>
          <w:rFonts w:ascii="Kristen ITC" w:hAnsi="Kristen ITC"/>
          <w:b/>
          <w:i/>
          <w:iCs/>
          <w:color w:val="9BBB59" w:themeColor="accent3"/>
        </w:rPr>
        <w:t xml:space="preserve"> Place,</w:t>
      </w:r>
    </w:p>
    <w:p w14:paraId="468DAA09" w14:textId="77777777" w:rsidR="00D239B7" w:rsidRPr="009538F7" w:rsidRDefault="00EC5CDB" w:rsidP="00D239B7">
      <w:pPr>
        <w:ind w:left="7200"/>
        <w:rPr>
          <w:rFonts w:ascii="Kristen ITC" w:hAnsi="Kristen ITC"/>
          <w:b/>
          <w:i/>
          <w:iCs/>
          <w:color w:val="FFC000"/>
        </w:rPr>
      </w:pPr>
      <w:proofErr w:type="gramStart"/>
      <w:r w:rsidRPr="009538F7">
        <w:rPr>
          <w:rFonts w:ascii="Kristen ITC" w:hAnsi="Kristen ITC"/>
          <w:b/>
          <w:i/>
          <w:iCs/>
          <w:color w:val="FFC000"/>
        </w:rPr>
        <w:t>one</w:t>
      </w:r>
      <w:proofErr w:type="gramEnd"/>
      <w:r w:rsidRPr="009538F7">
        <w:rPr>
          <w:rFonts w:ascii="Kristen ITC" w:hAnsi="Kristen ITC"/>
          <w:b/>
          <w:i/>
          <w:iCs/>
          <w:color w:val="FFC000"/>
        </w:rPr>
        <w:t xml:space="preserve"> Tool,</w:t>
      </w:r>
    </w:p>
    <w:p w14:paraId="4EA92644" w14:textId="3FFF7739" w:rsidR="00CE4FAD" w:rsidRPr="009538F7" w:rsidRDefault="00EC5CDB" w:rsidP="00D239B7">
      <w:pPr>
        <w:ind w:left="7200"/>
        <w:rPr>
          <w:rFonts w:ascii="Kristen ITC" w:hAnsi="Kristen ITC"/>
          <w:b/>
          <w:i/>
          <w:iCs/>
          <w:color w:val="4F81BD" w:themeColor="accent1"/>
        </w:rPr>
      </w:pPr>
      <w:proofErr w:type="gramStart"/>
      <w:r w:rsidRPr="009538F7">
        <w:rPr>
          <w:rFonts w:ascii="Kristen ITC" w:hAnsi="Kristen ITC"/>
          <w:b/>
          <w:i/>
          <w:iCs/>
          <w:color w:val="4F81BD" w:themeColor="accent1"/>
        </w:rPr>
        <w:t>multiple</w:t>
      </w:r>
      <w:proofErr w:type="gramEnd"/>
      <w:r w:rsidRPr="009538F7">
        <w:rPr>
          <w:rFonts w:ascii="Kristen ITC" w:hAnsi="Kristen ITC"/>
          <w:b/>
          <w:i/>
          <w:iCs/>
          <w:color w:val="4F81BD" w:themeColor="accent1"/>
        </w:rPr>
        <w:t xml:space="preserve"> Sides</w:t>
      </w:r>
    </w:p>
    <w:p w14:paraId="5023F15B" w14:textId="77777777" w:rsidR="00D239B7" w:rsidRPr="0090173C" w:rsidRDefault="00D239B7" w:rsidP="008B05DC">
      <w:pPr>
        <w:jc w:val="right"/>
        <w:rPr>
          <w:rFonts w:ascii="Kristen ITC" w:hAnsi="Kristen ITC"/>
          <w:b/>
          <w:i/>
          <w:iCs/>
          <w:color w:val="4F81BD" w:themeColor="accent1"/>
          <w:sz w:val="16"/>
          <w:szCs w:val="16"/>
        </w:rPr>
      </w:pPr>
    </w:p>
    <w:p w14:paraId="75889F31" w14:textId="7AF41568" w:rsidR="00CE4FAD" w:rsidRPr="009538F7" w:rsidRDefault="005E3757" w:rsidP="005E3757">
      <w:pPr>
        <w:jc w:val="both"/>
        <w:rPr>
          <w:rFonts w:ascii="Lato" w:hAnsi="Lato"/>
        </w:rPr>
      </w:pPr>
      <w:r w:rsidRPr="009538F7">
        <w:rPr>
          <w:rFonts w:ascii="Lato" w:hAnsi="Lato"/>
        </w:rPr>
        <w:t xml:space="preserve">The </w:t>
      </w:r>
      <w:r w:rsidRPr="005F74AD">
        <w:rPr>
          <w:rFonts w:ascii="Lato" w:hAnsi="Lato"/>
          <w:b/>
          <w:bCs/>
        </w:rPr>
        <w:t>agroecology participatory evaluation</w:t>
      </w:r>
      <w:r w:rsidRPr="009538F7">
        <w:rPr>
          <w:rFonts w:ascii="Lato" w:hAnsi="Lato"/>
        </w:rPr>
        <w:t xml:space="preserve"> is the </w:t>
      </w:r>
      <w:r w:rsidRPr="005F74AD">
        <w:rPr>
          <w:rFonts w:ascii="Lato" w:hAnsi="Lato"/>
          <w:b/>
          <w:bCs/>
        </w:rPr>
        <w:t>core focus</w:t>
      </w:r>
      <w:r w:rsidRPr="009538F7">
        <w:rPr>
          <w:rFonts w:ascii="Lato" w:hAnsi="Lato"/>
        </w:rPr>
        <w:t xml:space="preserve"> of </w:t>
      </w:r>
      <w:r w:rsidR="005F74AD">
        <w:rPr>
          <w:rFonts w:ascii="Lato" w:hAnsi="Lato"/>
        </w:rPr>
        <w:t xml:space="preserve">RISE </w:t>
      </w:r>
      <w:r w:rsidRPr="009538F7">
        <w:rPr>
          <w:rFonts w:ascii="Lato" w:hAnsi="Lato"/>
        </w:rPr>
        <w:t xml:space="preserve">ATTER </w:t>
      </w:r>
      <w:r w:rsidR="005F74AD">
        <w:rPr>
          <w:rFonts w:ascii="Lato" w:hAnsi="Lato"/>
        </w:rPr>
        <w:t>A</w:t>
      </w:r>
      <w:r w:rsidRPr="009538F7">
        <w:rPr>
          <w:rFonts w:ascii="Lato" w:hAnsi="Lato"/>
        </w:rPr>
        <w:t xml:space="preserve">utumn </w:t>
      </w:r>
      <w:r w:rsidR="005F74AD">
        <w:rPr>
          <w:rFonts w:ascii="Lato" w:hAnsi="Lato"/>
        </w:rPr>
        <w:t>S</w:t>
      </w:r>
      <w:r w:rsidRPr="009538F7">
        <w:rPr>
          <w:rFonts w:ascii="Lato" w:hAnsi="Lato"/>
        </w:rPr>
        <w:t>chool</w:t>
      </w:r>
      <w:r w:rsidR="005F74AD">
        <w:rPr>
          <w:rFonts w:ascii="Lato" w:hAnsi="Lato"/>
        </w:rPr>
        <w:t xml:space="preserve"> (RAAS)</w:t>
      </w:r>
      <w:r w:rsidRPr="009538F7">
        <w:rPr>
          <w:rFonts w:ascii="Lato" w:hAnsi="Lato"/>
        </w:rPr>
        <w:t xml:space="preserve"> 2023. While agroecology is a comprehensive concept making visible the interconnectedness between the components of the food systems, the territorial level is the scale where these linkages </w:t>
      </w:r>
      <w:proofErr w:type="gramStart"/>
      <w:r w:rsidRPr="009538F7">
        <w:rPr>
          <w:rFonts w:ascii="Lato" w:hAnsi="Lato"/>
        </w:rPr>
        <w:t>are more easily captured</w:t>
      </w:r>
      <w:proofErr w:type="gramEnd"/>
      <w:r w:rsidRPr="009538F7">
        <w:rPr>
          <w:rFonts w:ascii="Lato" w:hAnsi="Lato"/>
        </w:rPr>
        <w:t xml:space="preserve"> and where a participatory evaluation has the greater potential to guide agri-food systems transitions.</w:t>
      </w:r>
    </w:p>
    <w:p w14:paraId="1A46FA80" w14:textId="0B549F72" w:rsidR="002D6581" w:rsidRPr="009538F7" w:rsidRDefault="005E3757" w:rsidP="005E3757">
      <w:pPr>
        <w:jc w:val="both"/>
        <w:rPr>
          <w:rFonts w:ascii="Lato" w:hAnsi="Lato"/>
        </w:rPr>
      </w:pPr>
      <w:proofErr w:type="gramStart"/>
      <w:r w:rsidRPr="009538F7">
        <w:rPr>
          <w:rFonts w:ascii="Lato" w:hAnsi="Lato"/>
        </w:rPr>
        <w:t xml:space="preserve">The </w:t>
      </w:r>
      <w:r w:rsidR="00D508E1">
        <w:rPr>
          <w:rFonts w:ascii="Lato" w:hAnsi="Lato"/>
        </w:rPr>
        <w:t xml:space="preserve">RISE </w:t>
      </w:r>
      <w:r w:rsidR="00CE4FAD" w:rsidRPr="009538F7">
        <w:rPr>
          <w:rFonts w:ascii="Lato" w:hAnsi="Lato"/>
        </w:rPr>
        <w:t xml:space="preserve">ATTER </w:t>
      </w:r>
      <w:r w:rsidR="00D508E1">
        <w:rPr>
          <w:rFonts w:ascii="Lato" w:hAnsi="Lato"/>
        </w:rPr>
        <w:t>A</w:t>
      </w:r>
      <w:r w:rsidRPr="009538F7">
        <w:rPr>
          <w:rFonts w:ascii="Lato" w:hAnsi="Lato"/>
        </w:rPr>
        <w:t xml:space="preserve">utumn </w:t>
      </w:r>
      <w:r w:rsidR="00D508E1">
        <w:rPr>
          <w:rFonts w:ascii="Lato" w:hAnsi="Lato"/>
        </w:rPr>
        <w:t>S</w:t>
      </w:r>
      <w:r w:rsidRPr="009538F7">
        <w:rPr>
          <w:rFonts w:ascii="Lato" w:hAnsi="Lato"/>
        </w:rPr>
        <w:t xml:space="preserve">chool 2023 will enable participants to meet the reality of a territory in agroecological transition </w:t>
      </w:r>
      <w:r w:rsidR="00CE4FAD" w:rsidRPr="009538F7">
        <w:rPr>
          <w:rFonts w:ascii="Lato" w:hAnsi="Lato"/>
        </w:rPr>
        <w:t xml:space="preserve">- </w:t>
      </w:r>
      <w:r w:rsidRPr="009538F7">
        <w:rPr>
          <w:rFonts w:ascii="Lato" w:hAnsi="Lato"/>
          <w:b/>
          <w:bCs/>
        </w:rPr>
        <w:t>Alto Salento</w:t>
      </w:r>
      <w:r w:rsidR="00CE4FAD" w:rsidRPr="009538F7">
        <w:rPr>
          <w:rFonts w:ascii="Lato" w:hAnsi="Lato"/>
          <w:b/>
          <w:bCs/>
        </w:rPr>
        <w:t>, Puglia, Italy</w:t>
      </w:r>
      <w:r w:rsidR="001F2860" w:rsidRPr="009538F7">
        <w:rPr>
          <w:rFonts w:ascii="Lato" w:hAnsi="Lato"/>
        </w:rPr>
        <w:t>, one of the 16 territorial case studies of ATTER project</w:t>
      </w:r>
      <w:r w:rsidR="00CE4FAD" w:rsidRPr="009538F7">
        <w:rPr>
          <w:rFonts w:ascii="Lato" w:hAnsi="Lato"/>
        </w:rPr>
        <w:t xml:space="preserve"> - </w:t>
      </w:r>
      <w:r w:rsidRPr="009538F7">
        <w:rPr>
          <w:rFonts w:ascii="Lato" w:hAnsi="Lato"/>
        </w:rPr>
        <w:t xml:space="preserve">and take actively part in the evaluation of this territory in terms of </w:t>
      </w:r>
      <w:r w:rsidR="00CE4FAD" w:rsidRPr="009538F7">
        <w:rPr>
          <w:rFonts w:ascii="Lato" w:hAnsi="Lato"/>
        </w:rPr>
        <w:t>a</w:t>
      </w:r>
      <w:r w:rsidRPr="009538F7">
        <w:rPr>
          <w:rFonts w:ascii="Lato" w:hAnsi="Lato"/>
        </w:rPr>
        <w:t xml:space="preserve">groecological </w:t>
      </w:r>
      <w:proofErr w:type="spellStart"/>
      <w:r w:rsidRPr="009538F7">
        <w:rPr>
          <w:rFonts w:ascii="Lato" w:hAnsi="Lato"/>
        </w:rPr>
        <w:t>character</w:t>
      </w:r>
      <w:r w:rsidR="002D6581" w:rsidRPr="009538F7">
        <w:rPr>
          <w:rFonts w:ascii="Lato" w:hAnsi="Lato"/>
        </w:rPr>
        <w:t>isation</w:t>
      </w:r>
      <w:proofErr w:type="spellEnd"/>
      <w:r w:rsidRPr="009538F7">
        <w:rPr>
          <w:rFonts w:ascii="Lato" w:hAnsi="Lato"/>
        </w:rPr>
        <w:t xml:space="preserve"> (STEP 1), and sustainability performance (STEP 2), using the </w:t>
      </w:r>
      <w:r w:rsidRPr="009538F7">
        <w:rPr>
          <w:rFonts w:ascii="Lato" w:hAnsi="Lato"/>
          <w:b/>
          <w:bCs/>
        </w:rPr>
        <w:t>Tool of Agroecology Performance Evaluation (TAPE)</w:t>
      </w:r>
      <w:r w:rsidR="00694E80" w:rsidRPr="009538F7">
        <w:t>.</w:t>
      </w:r>
      <w:proofErr w:type="gramEnd"/>
    </w:p>
    <w:p w14:paraId="645E728A" w14:textId="77777777" w:rsidR="00D239B7" w:rsidRPr="0054631C" w:rsidRDefault="00D239B7" w:rsidP="00C519EF">
      <w:pPr>
        <w:jc w:val="both"/>
        <w:rPr>
          <w:rFonts w:ascii="Lato" w:hAnsi="Lato"/>
          <w:sz w:val="16"/>
          <w:szCs w:val="16"/>
        </w:rPr>
      </w:pPr>
    </w:p>
    <w:p w14:paraId="24173AF0" w14:textId="2392624A" w:rsidR="00654305" w:rsidRPr="009538F7" w:rsidRDefault="005E3757" w:rsidP="00C519EF">
      <w:pPr>
        <w:jc w:val="both"/>
        <w:rPr>
          <w:rFonts w:ascii="Lato" w:hAnsi="Lato"/>
        </w:rPr>
      </w:pPr>
      <w:r w:rsidRPr="009538F7">
        <w:rPr>
          <w:rFonts w:ascii="Lato" w:hAnsi="Lato"/>
        </w:rPr>
        <w:t>A</w:t>
      </w:r>
      <w:r w:rsidR="000E2810">
        <w:rPr>
          <w:rFonts w:ascii="Lato" w:hAnsi="Lato"/>
        </w:rPr>
        <w:t xml:space="preserve"> </w:t>
      </w:r>
      <w:r w:rsidRPr="009538F7">
        <w:rPr>
          <w:rFonts w:ascii="Lato" w:hAnsi="Lato"/>
        </w:rPr>
        <w:t>systemic approach</w:t>
      </w:r>
      <w:r w:rsidR="008524E4">
        <w:rPr>
          <w:rFonts w:ascii="Lato" w:hAnsi="Lato"/>
        </w:rPr>
        <w:t xml:space="preserve"> to agri-</w:t>
      </w:r>
      <w:r w:rsidR="008524E4" w:rsidRPr="009538F7">
        <w:rPr>
          <w:rFonts w:ascii="Lato" w:hAnsi="Lato"/>
        </w:rPr>
        <w:t>food system</w:t>
      </w:r>
      <w:r w:rsidR="008524E4">
        <w:rPr>
          <w:rFonts w:ascii="Lato" w:hAnsi="Lato"/>
        </w:rPr>
        <w:t>s</w:t>
      </w:r>
      <w:r w:rsidRPr="009538F7">
        <w:rPr>
          <w:rFonts w:ascii="Lato" w:hAnsi="Lato"/>
        </w:rPr>
        <w:t xml:space="preserve"> </w:t>
      </w:r>
      <w:proofErr w:type="gramStart"/>
      <w:r w:rsidRPr="009538F7">
        <w:rPr>
          <w:rFonts w:ascii="Lato" w:hAnsi="Lato"/>
        </w:rPr>
        <w:t>is increasingly recognized</w:t>
      </w:r>
      <w:proofErr w:type="gramEnd"/>
      <w:r w:rsidRPr="009538F7">
        <w:rPr>
          <w:rFonts w:ascii="Lato" w:hAnsi="Lato"/>
        </w:rPr>
        <w:t xml:space="preserve"> as the complex and unavoidable approach to address the multiple challenges of our societies</w:t>
      </w:r>
      <w:r w:rsidR="0045396E">
        <w:rPr>
          <w:rFonts w:ascii="Lato" w:hAnsi="Lato"/>
        </w:rPr>
        <w:t xml:space="preserve"> related to agriculture and food</w:t>
      </w:r>
      <w:r w:rsidRPr="009538F7">
        <w:rPr>
          <w:rFonts w:ascii="Lato" w:hAnsi="Lato"/>
        </w:rPr>
        <w:t>. Agroecology</w:t>
      </w:r>
      <w:r w:rsidR="00C519EF" w:rsidRPr="009538F7">
        <w:rPr>
          <w:rFonts w:ascii="Lato" w:hAnsi="Lato"/>
        </w:rPr>
        <w:t xml:space="preserve">, as </w:t>
      </w:r>
      <w:r w:rsidRPr="009538F7">
        <w:rPr>
          <w:rFonts w:ascii="Lato" w:hAnsi="Lato"/>
        </w:rPr>
        <w:t>defined by the HLPE, FAO</w:t>
      </w:r>
      <w:r w:rsidR="008B05DC" w:rsidRPr="009538F7">
        <w:rPr>
          <w:rFonts w:ascii="Lato" w:hAnsi="Lato"/>
        </w:rPr>
        <w:t>,</w:t>
      </w:r>
      <w:r w:rsidRPr="009538F7">
        <w:rPr>
          <w:rFonts w:ascii="Lato" w:hAnsi="Lato"/>
        </w:rPr>
        <w:t xml:space="preserve"> and the </w:t>
      </w:r>
      <w:proofErr w:type="spellStart"/>
      <w:r w:rsidRPr="009538F7">
        <w:rPr>
          <w:rFonts w:ascii="Lato" w:hAnsi="Lato"/>
        </w:rPr>
        <w:t>Nyéléni</w:t>
      </w:r>
      <w:proofErr w:type="spellEnd"/>
      <w:r w:rsidRPr="009538F7">
        <w:rPr>
          <w:rFonts w:ascii="Lato" w:hAnsi="Lato"/>
        </w:rPr>
        <w:t xml:space="preserve"> Declaration</w:t>
      </w:r>
      <w:r w:rsidR="00C519EF" w:rsidRPr="009538F7">
        <w:rPr>
          <w:rFonts w:ascii="Lato" w:hAnsi="Lato"/>
        </w:rPr>
        <w:t xml:space="preserve">, </w:t>
      </w:r>
      <w:r w:rsidRPr="009538F7">
        <w:rPr>
          <w:rFonts w:ascii="Lato" w:hAnsi="Lato"/>
        </w:rPr>
        <w:t xml:space="preserve">is a conceptual framework that is intrinsically systemic. Considering agroecology in a territory in transition will be an opportunity to explore the linkages between </w:t>
      </w:r>
      <w:r w:rsidRPr="009538F7">
        <w:rPr>
          <w:rFonts w:ascii="Lato" w:hAnsi="Lato"/>
          <w:b/>
          <w:bCs/>
        </w:rPr>
        <w:t>different dimensions of food systems</w:t>
      </w:r>
      <w:r w:rsidRPr="009538F7">
        <w:rPr>
          <w:rFonts w:ascii="Lato" w:hAnsi="Lato"/>
        </w:rPr>
        <w:t xml:space="preserve"> and to discuss the</w:t>
      </w:r>
      <w:r w:rsidR="0045396E">
        <w:rPr>
          <w:rFonts w:ascii="Lato" w:hAnsi="Lato"/>
        </w:rPr>
        <w:t xml:space="preserve"> relevance of</w:t>
      </w:r>
      <w:r w:rsidRPr="009538F7">
        <w:rPr>
          <w:rFonts w:ascii="Lato" w:hAnsi="Lato"/>
        </w:rPr>
        <w:t xml:space="preserve"> appropriate assessment framework</w:t>
      </w:r>
      <w:r w:rsidR="0045396E">
        <w:rPr>
          <w:rFonts w:ascii="Lato" w:hAnsi="Lato"/>
        </w:rPr>
        <w:t>s</w:t>
      </w:r>
      <w:r w:rsidRPr="009538F7">
        <w:rPr>
          <w:rFonts w:ascii="Lato" w:hAnsi="Lato"/>
        </w:rPr>
        <w:t xml:space="preserve"> that would </w:t>
      </w:r>
      <w:r w:rsidRPr="009538F7">
        <w:rPr>
          <w:rFonts w:ascii="Lato" w:hAnsi="Lato"/>
          <w:b/>
          <w:bCs/>
        </w:rPr>
        <w:t>capture the complexity while enabling the transition</w:t>
      </w:r>
      <w:r w:rsidRPr="009538F7">
        <w:rPr>
          <w:rFonts w:ascii="Lato" w:hAnsi="Lato"/>
        </w:rPr>
        <w:t>.</w:t>
      </w:r>
    </w:p>
    <w:p w14:paraId="2C9AABA8" w14:textId="77777777" w:rsidR="00D239B7" w:rsidRPr="0054631C" w:rsidRDefault="00D239B7" w:rsidP="00C519EF">
      <w:pPr>
        <w:jc w:val="both"/>
        <w:rPr>
          <w:rFonts w:ascii="Lato" w:hAnsi="Lato"/>
          <w:sz w:val="16"/>
          <w:szCs w:val="16"/>
        </w:rPr>
      </w:pPr>
    </w:p>
    <w:p w14:paraId="392195FC" w14:textId="5869FF5C" w:rsidR="00C519EF" w:rsidRPr="009538F7" w:rsidRDefault="00280444" w:rsidP="00C519EF">
      <w:pPr>
        <w:jc w:val="both"/>
        <w:rPr>
          <w:rFonts w:ascii="Lato" w:hAnsi="Lato"/>
        </w:rPr>
      </w:pPr>
      <w:r w:rsidRPr="009538F7">
        <w:rPr>
          <w:rFonts w:ascii="Lato" w:hAnsi="Lato"/>
        </w:rPr>
        <w:t>A</w:t>
      </w:r>
      <w:r w:rsidR="00654305" w:rsidRPr="009538F7">
        <w:rPr>
          <w:rFonts w:ascii="Lato" w:hAnsi="Lato"/>
        </w:rPr>
        <w:t>s a</w:t>
      </w:r>
      <w:r w:rsidR="00C519EF" w:rsidRPr="009538F7">
        <w:rPr>
          <w:rFonts w:ascii="Lato" w:hAnsi="Lato"/>
        </w:rPr>
        <w:t xml:space="preserve"> region</w:t>
      </w:r>
      <w:r w:rsidR="00C519EF" w:rsidRPr="009538F7">
        <w:t xml:space="preserve"> </w:t>
      </w:r>
      <w:r w:rsidRPr="009538F7">
        <w:rPr>
          <w:rFonts w:ascii="Lato" w:hAnsi="Lato"/>
        </w:rPr>
        <w:t>b</w:t>
      </w:r>
      <w:r w:rsidR="00C519EF" w:rsidRPr="009538F7">
        <w:rPr>
          <w:rFonts w:ascii="Lato" w:hAnsi="Lato"/>
        </w:rPr>
        <w:t>lessed with natural resources, agricultural historical landscapes, valuable rural architectural and cultural heritage</w:t>
      </w:r>
      <w:r w:rsidRPr="009538F7">
        <w:rPr>
          <w:rFonts w:ascii="Lato" w:hAnsi="Lato"/>
        </w:rPr>
        <w:t>,</w:t>
      </w:r>
      <w:r w:rsidR="00C519EF" w:rsidRPr="009538F7">
        <w:rPr>
          <w:rFonts w:ascii="Lato" w:hAnsi="Lato"/>
        </w:rPr>
        <w:t xml:space="preserve"> </w:t>
      </w:r>
      <w:r w:rsidR="001F2860" w:rsidRPr="009538F7">
        <w:rPr>
          <w:rFonts w:ascii="Lato" w:hAnsi="Lato"/>
        </w:rPr>
        <w:t xml:space="preserve">for the past two decades and more, </w:t>
      </w:r>
      <w:r w:rsidR="00C519EF" w:rsidRPr="009538F7">
        <w:rPr>
          <w:rFonts w:ascii="Lato" w:hAnsi="Lato"/>
        </w:rPr>
        <w:t xml:space="preserve">Alto Salento has </w:t>
      </w:r>
      <w:r w:rsidR="001B7F55" w:rsidRPr="009538F7">
        <w:rPr>
          <w:rFonts w:ascii="Lato" w:hAnsi="Lato"/>
        </w:rPr>
        <w:t>largely</w:t>
      </w:r>
      <w:r w:rsidR="00C519EF" w:rsidRPr="009538F7">
        <w:rPr>
          <w:rFonts w:ascii="Lato" w:hAnsi="Lato"/>
        </w:rPr>
        <w:t xml:space="preserve"> embodied EU Rural Development policy discourse about </w:t>
      </w:r>
      <w:proofErr w:type="spellStart"/>
      <w:r w:rsidR="00C519EF" w:rsidRPr="009538F7">
        <w:rPr>
          <w:rFonts w:ascii="Lato" w:hAnsi="Lato"/>
        </w:rPr>
        <w:t>multifunctionality</w:t>
      </w:r>
      <w:proofErr w:type="spellEnd"/>
      <w:r w:rsidR="00C519EF" w:rsidRPr="009538F7">
        <w:rPr>
          <w:rFonts w:ascii="Lato" w:hAnsi="Lato"/>
        </w:rPr>
        <w:t>, agri-</w:t>
      </w:r>
      <w:proofErr w:type="spellStart"/>
      <w:r w:rsidR="00C519EF" w:rsidRPr="009538F7">
        <w:rPr>
          <w:rFonts w:ascii="Lato" w:hAnsi="Lato"/>
        </w:rPr>
        <w:t>ruralism</w:t>
      </w:r>
      <w:proofErr w:type="spellEnd"/>
      <w:r w:rsidR="00C24195" w:rsidRPr="009538F7">
        <w:rPr>
          <w:rFonts w:ascii="Lato" w:hAnsi="Lato"/>
        </w:rPr>
        <w:t xml:space="preserve"> and</w:t>
      </w:r>
      <w:r w:rsidR="00C519EF" w:rsidRPr="009538F7">
        <w:rPr>
          <w:rFonts w:ascii="Lato" w:hAnsi="Lato"/>
        </w:rPr>
        <w:t xml:space="preserve"> nature conservation</w:t>
      </w:r>
      <w:r w:rsidR="001F2860" w:rsidRPr="009538F7">
        <w:rPr>
          <w:rFonts w:ascii="Lato" w:hAnsi="Lato"/>
        </w:rPr>
        <w:t xml:space="preserve">. </w:t>
      </w:r>
      <w:r w:rsidR="00556F5C" w:rsidRPr="009538F7">
        <w:rPr>
          <w:rFonts w:ascii="Lato" w:hAnsi="Lato"/>
        </w:rPr>
        <w:t>Some actors’ c</w:t>
      </w:r>
      <w:r w:rsidR="001F2860" w:rsidRPr="009538F7">
        <w:rPr>
          <w:rFonts w:ascii="Lato" w:hAnsi="Lato"/>
        </w:rPr>
        <w:t>oncerns for the</w:t>
      </w:r>
      <w:r w:rsidR="001F7D24" w:rsidRPr="009538F7">
        <w:rPr>
          <w:rFonts w:ascii="Lato" w:hAnsi="Lato"/>
        </w:rPr>
        <w:t xml:space="preserve"> </w:t>
      </w:r>
      <w:proofErr w:type="spellStart"/>
      <w:r w:rsidR="001F7D24" w:rsidRPr="009538F7">
        <w:rPr>
          <w:rFonts w:ascii="Lato" w:hAnsi="Lato"/>
        </w:rPr>
        <w:t>touristification</w:t>
      </w:r>
      <w:proofErr w:type="spellEnd"/>
      <w:r w:rsidR="001F7D24" w:rsidRPr="009538F7">
        <w:rPr>
          <w:rFonts w:ascii="Lato" w:hAnsi="Lato"/>
        </w:rPr>
        <w:t xml:space="preserve"> </w:t>
      </w:r>
      <w:r w:rsidR="00556F5C" w:rsidRPr="009538F7">
        <w:rPr>
          <w:rFonts w:ascii="Lato" w:hAnsi="Lato"/>
        </w:rPr>
        <w:t xml:space="preserve">drift </w:t>
      </w:r>
      <w:r w:rsidR="001210F0">
        <w:rPr>
          <w:rFonts w:ascii="Lato" w:hAnsi="Lato"/>
        </w:rPr>
        <w:t xml:space="preserve">now </w:t>
      </w:r>
      <w:r w:rsidR="001F2860" w:rsidRPr="009538F7">
        <w:rPr>
          <w:rFonts w:ascii="Lato" w:hAnsi="Lato"/>
        </w:rPr>
        <w:t xml:space="preserve">co-exist </w:t>
      </w:r>
      <w:r w:rsidR="00556F5C" w:rsidRPr="009538F7">
        <w:rPr>
          <w:rFonts w:ascii="Lato" w:hAnsi="Lato"/>
        </w:rPr>
        <w:t xml:space="preserve">with a shared scaring threat. </w:t>
      </w:r>
      <w:r w:rsidR="0045396E">
        <w:rPr>
          <w:rFonts w:ascii="Lato" w:hAnsi="Lato"/>
        </w:rPr>
        <w:t>Indeed, t</w:t>
      </w:r>
      <w:r w:rsidR="00556F5C" w:rsidRPr="009538F7">
        <w:rPr>
          <w:rFonts w:ascii="Lato" w:hAnsi="Lato"/>
        </w:rPr>
        <w:t xml:space="preserve">he </w:t>
      </w:r>
      <w:r w:rsidR="00BA7408" w:rsidRPr="009538F7">
        <w:rPr>
          <w:rFonts w:ascii="Lato" w:hAnsi="Lato"/>
        </w:rPr>
        <w:t>area, like others in Apulia region,</w:t>
      </w:r>
      <w:r w:rsidRPr="009538F7">
        <w:rPr>
          <w:rFonts w:ascii="Lato" w:hAnsi="Lato"/>
        </w:rPr>
        <w:t xml:space="preserve"> is </w:t>
      </w:r>
      <w:r w:rsidR="00C24195" w:rsidRPr="009538F7">
        <w:rPr>
          <w:rFonts w:ascii="Lato" w:hAnsi="Lato"/>
        </w:rPr>
        <w:t>today</w:t>
      </w:r>
      <w:r w:rsidR="00556F5C" w:rsidRPr="009538F7">
        <w:rPr>
          <w:rFonts w:ascii="Lato" w:hAnsi="Lato"/>
        </w:rPr>
        <w:t xml:space="preserve"> </w:t>
      </w:r>
      <w:r w:rsidRPr="009538F7">
        <w:rPr>
          <w:rFonts w:ascii="Lato" w:hAnsi="Lato"/>
        </w:rPr>
        <w:t xml:space="preserve">struggling against a major natural and </w:t>
      </w:r>
      <w:bookmarkStart w:id="0" w:name="_Hlk141644088"/>
      <w:r w:rsidRPr="009538F7">
        <w:rPr>
          <w:rFonts w:ascii="Lato" w:hAnsi="Lato"/>
        </w:rPr>
        <w:t>human crisis due to the spread of the deadly Xylella Fastidiosa pathogen that is ravaging century-old olive groves, a unique trait of the local landscape</w:t>
      </w:r>
      <w:r w:rsidR="001210F0">
        <w:rPr>
          <w:rFonts w:ascii="Lato" w:hAnsi="Lato"/>
        </w:rPr>
        <w:t>.</w:t>
      </w:r>
      <w:r w:rsidRPr="009538F7">
        <w:rPr>
          <w:rFonts w:ascii="Lato" w:hAnsi="Lato"/>
        </w:rPr>
        <w:t xml:space="preserve"> </w:t>
      </w:r>
      <w:r w:rsidR="001210F0">
        <w:rPr>
          <w:rFonts w:ascii="Lato" w:hAnsi="Lato"/>
        </w:rPr>
        <w:t>F</w:t>
      </w:r>
      <w:r w:rsidRPr="009538F7">
        <w:rPr>
          <w:rFonts w:ascii="Lato" w:hAnsi="Lato"/>
        </w:rPr>
        <w:t>armers</w:t>
      </w:r>
      <w:r w:rsidR="001210F0">
        <w:rPr>
          <w:rFonts w:ascii="Lato" w:hAnsi="Lato"/>
        </w:rPr>
        <w:t xml:space="preserve"> are</w:t>
      </w:r>
      <w:r w:rsidRPr="009538F7">
        <w:rPr>
          <w:rFonts w:ascii="Lato" w:hAnsi="Lato"/>
        </w:rPr>
        <w:t xml:space="preserve"> in dismay</w:t>
      </w:r>
      <w:r w:rsidR="00BA7408" w:rsidRPr="009538F7">
        <w:rPr>
          <w:rFonts w:ascii="Lato" w:hAnsi="Lato"/>
        </w:rPr>
        <w:t xml:space="preserve"> </w:t>
      </w:r>
      <w:r w:rsidRPr="009538F7">
        <w:rPr>
          <w:rFonts w:ascii="Lato" w:hAnsi="Lato"/>
        </w:rPr>
        <w:lastRenderedPageBreak/>
        <w:t>trying different</w:t>
      </w:r>
      <w:r w:rsidR="00556F5C" w:rsidRPr="009538F7">
        <w:rPr>
          <w:rFonts w:ascii="Lato" w:hAnsi="Lato"/>
        </w:rPr>
        <w:t xml:space="preserve"> remedies</w:t>
      </w:r>
      <w:r w:rsidRPr="009538F7">
        <w:rPr>
          <w:rFonts w:ascii="Lato" w:hAnsi="Lato"/>
        </w:rPr>
        <w:t xml:space="preserve"> to save </w:t>
      </w:r>
      <w:r w:rsidR="00BA7408" w:rsidRPr="009538F7">
        <w:rPr>
          <w:rFonts w:ascii="Lato" w:hAnsi="Lato"/>
        </w:rPr>
        <w:t>their trees and strategies</w:t>
      </w:r>
      <w:r w:rsidR="00556F5C" w:rsidRPr="009538F7">
        <w:rPr>
          <w:rFonts w:ascii="Lato" w:hAnsi="Lato"/>
        </w:rPr>
        <w:t xml:space="preserve"> to cope with</w:t>
      </w:r>
      <w:r w:rsidR="00BA7408" w:rsidRPr="009538F7">
        <w:rPr>
          <w:rFonts w:ascii="Lato" w:hAnsi="Lato"/>
        </w:rPr>
        <w:t xml:space="preserve"> the disaster, while</w:t>
      </w:r>
      <w:r w:rsidR="00C24195" w:rsidRPr="009538F7">
        <w:rPr>
          <w:rFonts w:ascii="Lato" w:hAnsi="Lato"/>
        </w:rPr>
        <w:t xml:space="preserve"> different</w:t>
      </w:r>
      <w:r w:rsidR="00BA7408" w:rsidRPr="009538F7">
        <w:rPr>
          <w:rFonts w:ascii="Lato" w:hAnsi="Lato"/>
        </w:rPr>
        <w:t xml:space="preserve"> ideas about </w:t>
      </w:r>
      <w:r w:rsidR="00556F5C" w:rsidRPr="009538F7">
        <w:rPr>
          <w:rFonts w:ascii="Lato" w:hAnsi="Lato"/>
        </w:rPr>
        <w:t xml:space="preserve">intensification </w:t>
      </w:r>
      <w:r w:rsidR="00556F5C" w:rsidRPr="009538F7">
        <w:rPr>
          <w:rFonts w:ascii="Lato" w:hAnsi="Lato"/>
          <w:i/>
          <w:iCs/>
        </w:rPr>
        <w:t>vs</w:t>
      </w:r>
      <w:r w:rsidR="00556F5C" w:rsidRPr="009538F7">
        <w:rPr>
          <w:rFonts w:ascii="Lato" w:hAnsi="Lato"/>
        </w:rPr>
        <w:t xml:space="preserve"> agroecological</w:t>
      </w:r>
      <w:r w:rsidR="00C24195" w:rsidRPr="009538F7">
        <w:rPr>
          <w:rFonts w:ascii="Lato" w:hAnsi="Lato"/>
        </w:rPr>
        <w:t xml:space="preserve"> and creative</w:t>
      </w:r>
      <w:r w:rsidR="00BA7408" w:rsidRPr="009538F7">
        <w:rPr>
          <w:rFonts w:ascii="Lato" w:hAnsi="Lato"/>
        </w:rPr>
        <w:t xml:space="preserve"> visions of the future are being discussed … </w:t>
      </w:r>
      <w:r w:rsidR="001B7F55" w:rsidRPr="009538F7">
        <w:rPr>
          <w:rFonts w:ascii="Lato" w:hAnsi="Lato"/>
        </w:rPr>
        <w:t>quite an intriguing and thought-provoking place to develop a multi-sided understanding of complexity</w:t>
      </w:r>
      <w:r w:rsidR="00BA7408" w:rsidRPr="009538F7">
        <w:rPr>
          <w:rFonts w:ascii="Lato" w:hAnsi="Lato"/>
        </w:rPr>
        <w:t>.</w:t>
      </w:r>
    </w:p>
    <w:bookmarkEnd w:id="0"/>
    <w:p w14:paraId="0000000B" w14:textId="77777777" w:rsidR="005B4690" w:rsidRPr="009538F7" w:rsidRDefault="005B4690">
      <w:pPr>
        <w:jc w:val="center"/>
        <w:rPr>
          <w:rFonts w:ascii="Lato" w:hAnsi="Lato"/>
          <w:lang w:val="en-US"/>
        </w:rPr>
      </w:pPr>
    </w:p>
    <w:p w14:paraId="0EB41125" w14:textId="77777777" w:rsidR="00D239B7" w:rsidRPr="001210F0" w:rsidRDefault="00D239B7">
      <w:pPr>
        <w:rPr>
          <w:rFonts w:ascii="Lato" w:hAnsi="Lato"/>
          <w:b/>
          <w:smallCaps/>
          <w:lang w:val="en-US"/>
        </w:rPr>
        <w:sectPr w:rsidR="00D239B7" w:rsidRPr="001210F0">
          <w:headerReference w:type="default" r:id="rId14"/>
          <w:footerReference w:type="default" r:id="rId15"/>
          <w:pgSz w:w="12240" w:h="15840"/>
          <w:pgMar w:top="1440" w:right="1440" w:bottom="1440" w:left="1440" w:header="720" w:footer="720" w:gutter="0"/>
          <w:pgNumType w:start="1"/>
          <w:cols w:space="720"/>
        </w:sectPr>
      </w:pPr>
    </w:p>
    <w:p w14:paraId="0000000C" w14:textId="77777777" w:rsidR="005B4690" w:rsidRPr="009538F7" w:rsidRDefault="008148A3">
      <w:pPr>
        <w:rPr>
          <w:rFonts w:ascii="Lato" w:hAnsi="Lato"/>
          <w:b/>
          <w:smallCaps/>
        </w:rPr>
      </w:pPr>
      <w:r w:rsidRPr="009538F7">
        <w:rPr>
          <w:rFonts w:ascii="Lato" w:hAnsi="Lato"/>
          <w:b/>
          <w:smallCaps/>
        </w:rPr>
        <w:lastRenderedPageBreak/>
        <w:t xml:space="preserve">Objectives of the school </w:t>
      </w:r>
    </w:p>
    <w:p w14:paraId="125F5BEA" w14:textId="6AA903D0" w:rsidR="000717FD" w:rsidRPr="009538F7" w:rsidRDefault="000717FD">
      <w:pPr>
        <w:rPr>
          <w:rFonts w:ascii="Lato" w:hAnsi="Lato"/>
        </w:rPr>
      </w:pPr>
      <w:r w:rsidRPr="009538F7">
        <w:rPr>
          <w:rFonts w:ascii="Lato" w:hAnsi="Lato"/>
        </w:rPr>
        <w:t>Participants to the school will:</w:t>
      </w:r>
    </w:p>
    <w:p w14:paraId="3F322CF9" w14:textId="7AFAB373" w:rsidR="00694E80" w:rsidRPr="009538F7" w:rsidRDefault="000717FD" w:rsidP="00694E80">
      <w:pPr>
        <w:pStyle w:val="Paragraphedeliste"/>
        <w:numPr>
          <w:ilvl w:val="0"/>
          <w:numId w:val="1"/>
        </w:numPr>
        <w:jc w:val="both"/>
        <w:rPr>
          <w:rFonts w:ascii="Lato" w:hAnsi="Lato"/>
        </w:rPr>
      </w:pPr>
      <w:r w:rsidRPr="009538F7">
        <w:rPr>
          <w:rFonts w:ascii="Lato" w:hAnsi="Lato"/>
        </w:rPr>
        <w:t>l</w:t>
      </w:r>
      <w:r w:rsidR="006918BD" w:rsidRPr="009538F7">
        <w:rPr>
          <w:rFonts w:ascii="Lato" w:hAnsi="Lato"/>
        </w:rPr>
        <w:t>earn about the rationale and practice of the Tool of Agroecology Performance Evaluation (TAPE)</w:t>
      </w:r>
      <w:r w:rsidR="00B467D5" w:rsidRPr="009538F7">
        <w:rPr>
          <w:rFonts w:ascii="Lato" w:hAnsi="Lato"/>
        </w:rPr>
        <w:t xml:space="preserve"> evaluation process</w:t>
      </w:r>
    </w:p>
    <w:p w14:paraId="4842BCB7" w14:textId="51001175" w:rsidR="00B467D5" w:rsidRPr="009538F7" w:rsidRDefault="00B467D5" w:rsidP="00B467D5">
      <w:pPr>
        <w:pStyle w:val="Paragraphedeliste"/>
        <w:numPr>
          <w:ilvl w:val="0"/>
          <w:numId w:val="1"/>
        </w:numPr>
        <w:jc w:val="both"/>
        <w:rPr>
          <w:rFonts w:ascii="Lato" w:hAnsi="Lato"/>
        </w:rPr>
      </w:pPr>
      <w:r w:rsidRPr="009538F7">
        <w:rPr>
          <w:rFonts w:ascii="Lato" w:hAnsi="Lato"/>
        </w:rPr>
        <w:t xml:space="preserve">develop reflexive, critical thinking about the role of evaluation in territorial agroecological transitions </w:t>
      </w:r>
      <w:r w:rsidR="000E2810">
        <w:rPr>
          <w:rFonts w:ascii="Lato" w:hAnsi="Lato"/>
        </w:rPr>
        <w:t xml:space="preserve">through </w:t>
      </w:r>
      <w:r w:rsidR="000E2810" w:rsidRPr="009538F7">
        <w:rPr>
          <w:rFonts w:ascii="Lato" w:hAnsi="Lato"/>
        </w:rPr>
        <w:t>their own hands-on experience</w:t>
      </w:r>
      <w:r w:rsidR="000E2810">
        <w:rPr>
          <w:rFonts w:ascii="Lato" w:hAnsi="Lato"/>
        </w:rPr>
        <w:t xml:space="preserve"> of </w:t>
      </w:r>
      <w:r w:rsidRPr="009538F7">
        <w:rPr>
          <w:rFonts w:ascii="Lato" w:hAnsi="Lato"/>
        </w:rPr>
        <w:t xml:space="preserve"> </w:t>
      </w:r>
      <w:r w:rsidR="00294CF1" w:rsidRPr="009538F7">
        <w:rPr>
          <w:rFonts w:ascii="Lato" w:hAnsi="Lato"/>
        </w:rPr>
        <w:t xml:space="preserve">the </w:t>
      </w:r>
      <w:r w:rsidRPr="009538F7">
        <w:rPr>
          <w:rFonts w:ascii="Lato" w:hAnsi="Lato"/>
        </w:rPr>
        <w:t xml:space="preserve">TAPE evaluation approach </w:t>
      </w:r>
    </w:p>
    <w:p w14:paraId="4650F0CC" w14:textId="45E74320" w:rsidR="00B467D5" w:rsidRPr="009538F7" w:rsidRDefault="000717FD" w:rsidP="00294CF1">
      <w:pPr>
        <w:pStyle w:val="Paragraphedeliste"/>
        <w:numPr>
          <w:ilvl w:val="0"/>
          <w:numId w:val="1"/>
        </w:numPr>
        <w:jc w:val="both"/>
        <w:rPr>
          <w:rFonts w:ascii="Lato" w:hAnsi="Lato"/>
        </w:rPr>
      </w:pPr>
      <w:r w:rsidRPr="009538F7">
        <w:rPr>
          <w:rFonts w:ascii="Lato" w:hAnsi="Lato"/>
        </w:rPr>
        <w:t>c</w:t>
      </w:r>
      <w:r w:rsidR="00694E80" w:rsidRPr="009538F7">
        <w:rPr>
          <w:rFonts w:ascii="Lato" w:hAnsi="Lato"/>
        </w:rPr>
        <w:t>ontribute to the characterization and analysis of ATTER-Alto Salento case study</w:t>
      </w:r>
      <w:r w:rsidR="00CB67C9">
        <w:rPr>
          <w:rFonts w:ascii="Lato" w:hAnsi="Lato"/>
        </w:rPr>
        <w:t xml:space="preserve"> </w:t>
      </w:r>
      <w:r w:rsidR="001210F0">
        <w:rPr>
          <w:rFonts w:ascii="Lato" w:hAnsi="Lato"/>
        </w:rPr>
        <w:t xml:space="preserve">through </w:t>
      </w:r>
      <w:r w:rsidR="00CB67C9">
        <w:rPr>
          <w:rFonts w:ascii="Lato" w:hAnsi="Lato"/>
        </w:rPr>
        <w:t>exchang</w:t>
      </w:r>
      <w:r w:rsidR="001210F0">
        <w:rPr>
          <w:rFonts w:ascii="Lato" w:hAnsi="Lato"/>
        </w:rPr>
        <w:t>e</w:t>
      </w:r>
      <w:r w:rsidR="00CB67C9">
        <w:rPr>
          <w:rFonts w:ascii="Lato" w:hAnsi="Lato"/>
        </w:rPr>
        <w:t xml:space="preserve"> with local farmers and stakeholders </w:t>
      </w:r>
    </w:p>
    <w:p w14:paraId="78D9B516" w14:textId="77777777" w:rsidR="009538F7" w:rsidRPr="00CB10F0" w:rsidRDefault="009538F7" w:rsidP="000717FD">
      <w:pPr>
        <w:rPr>
          <w:rFonts w:ascii="Lato" w:hAnsi="Lato"/>
          <w:b/>
          <w:smallCaps/>
          <w:sz w:val="16"/>
          <w:szCs w:val="16"/>
        </w:rPr>
      </w:pPr>
    </w:p>
    <w:p w14:paraId="2472505C" w14:textId="449652D7" w:rsidR="000717FD" w:rsidRPr="009538F7" w:rsidRDefault="000717FD" w:rsidP="000717FD">
      <w:pPr>
        <w:rPr>
          <w:rFonts w:ascii="Lato" w:hAnsi="Lato"/>
          <w:b/>
          <w:smallCaps/>
        </w:rPr>
      </w:pPr>
      <w:r w:rsidRPr="009538F7">
        <w:rPr>
          <w:rFonts w:ascii="Lato" w:hAnsi="Lato"/>
          <w:b/>
          <w:smallCaps/>
        </w:rPr>
        <w:t>Pedagogical approach</w:t>
      </w:r>
      <w:r w:rsidR="00CB67C9">
        <w:rPr>
          <w:rFonts w:ascii="Lato" w:hAnsi="Lato"/>
          <w:b/>
          <w:smallCaps/>
        </w:rPr>
        <w:t xml:space="preserve"> &amp; </w:t>
      </w:r>
      <w:r w:rsidR="00A92D3D">
        <w:rPr>
          <w:rFonts w:ascii="Lato" w:hAnsi="Lato"/>
          <w:b/>
          <w:smallCaps/>
        </w:rPr>
        <w:t xml:space="preserve">key </w:t>
      </w:r>
      <w:r w:rsidR="00CB67C9">
        <w:rPr>
          <w:rFonts w:ascii="Lato" w:hAnsi="Lato"/>
          <w:b/>
          <w:smallCaps/>
        </w:rPr>
        <w:t>contents</w:t>
      </w:r>
    </w:p>
    <w:p w14:paraId="0273AFE1" w14:textId="2FFA81BB" w:rsidR="009538F7" w:rsidRDefault="00190E63" w:rsidP="00B467D5">
      <w:pPr>
        <w:jc w:val="both"/>
        <w:rPr>
          <w:rFonts w:ascii="Lato" w:hAnsi="Lato"/>
          <w:bCs/>
        </w:rPr>
      </w:pPr>
      <w:r>
        <w:rPr>
          <w:rFonts w:ascii="Lato" w:hAnsi="Lato"/>
          <w:bCs/>
        </w:rPr>
        <w:t xml:space="preserve">The </w:t>
      </w:r>
      <w:r w:rsidRPr="00086E33">
        <w:rPr>
          <w:rFonts w:ascii="Lato" w:hAnsi="Lato"/>
          <w:b/>
        </w:rPr>
        <w:t>school package</w:t>
      </w:r>
      <w:r>
        <w:rPr>
          <w:rFonts w:ascii="Lato" w:hAnsi="Lato"/>
          <w:bCs/>
        </w:rPr>
        <w:t xml:space="preserve"> includes a </w:t>
      </w:r>
      <w:r w:rsidRPr="001210F0">
        <w:rPr>
          <w:rFonts w:ascii="Lato" w:hAnsi="Lato"/>
          <w:bCs/>
          <w:u w:val="single"/>
        </w:rPr>
        <w:t>one-week face-to-face module</w:t>
      </w:r>
      <w:r>
        <w:rPr>
          <w:rFonts w:ascii="Lato" w:hAnsi="Lato"/>
          <w:bCs/>
        </w:rPr>
        <w:t xml:space="preserve"> (from 2</w:t>
      </w:r>
      <w:r w:rsidRPr="00190E63">
        <w:rPr>
          <w:rFonts w:ascii="Lato" w:hAnsi="Lato"/>
          <w:bCs/>
          <w:vertAlign w:val="superscript"/>
        </w:rPr>
        <w:t>nd</w:t>
      </w:r>
      <w:r>
        <w:rPr>
          <w:rFonts w:ascii="Lato" w:hAnsi="Lato"/>
          <w:bCs/>
        </w:rPr>
        <w:t xml:space="preserve"> to </w:t>
      </w:r>
      <w:proofErr w:type="gramStart"/>
      <w:r>
        <w:rPr>
          <w:rFonts w:ascii="Lato" w:hAnsi="Lato"/>
          <w:bCs/>
        </w:rPr>
        <w:t>6</w:t>
      </w:r>
      <w:r w:rsidRPr="00190E63">
        <w:rPr>
          <w:rFonts w:ascii="Lato" w:hAnsi="Lato"/>
          <w:bCs/>
          <w:vertAlign w:val="superscript"/>
        </w:rPr>
        <w:t>th</w:t>
      </w:r>
      <w:proofErr w:type="gramEnd"/>
      <w:r>
        <w:rPr>
          <w:rFonts w:ascii="Lato" w:hAnsi="Lato"/>
          <w:bCs/>
        </w:rPr>
        <w:t xml:space="preserve"> Oct 2023) that will be preceded by an </w:t>
      </w:r>
      <w:r w:rsidR="00CB67C9" w:rsidRPr="001210F0">
        <w:rPr>
          <w:rFonts w:ascii="Lato" w:hAnsi="Lato"/>
          <w:bCs/>
          <w:u w:val="single"/>
        </w:rPr>
        <w:t xml:space="preserve">introductory </w:t>
      </w:r>
      <w:r w:rsidRPr="001210F0">
        <w:rPr>
          <w:rFonts w:ascii="Lato" w:hAnsi="Lato"/>
          <w:bCs/>
          <w:u w:val="single"/>
        </w:rPr>
        <w:t xml:space="preserve">online seminar and </w:t>
      </w:r>
      <w:r w:rsidR="00CB67C9" w:rsidRPr="001210F0">
        <w:rPr>
          <w:rFonts w:ascii="Lato" w:hAnsi="Lato"/>
          <w:bCs/>
          <w:u w:val="single"/>
        </w:rPr>
        <w:t xml:space="preserve">overview </w:t>
      </w:r>
      <w:r w:rsidRPr="001210F0">
        <w:rPr>
          <w:rFonts w:ascii="Lato" w:hAnsi="Lato"/>
          <w:bCs/>
          <w:u w:val="single"/>
        </w:rPr>
        <w:t>session</w:t>
      </w:r>
      <w:r>
        <w:rPr>
          <w:rFonts w:ascii="Lato" w:hAnsi="Lato"/>
          <w:bCs/>
        </w:rPr>
        <w:t xml:space="preserve"> (in Sept 2023) and followed by a </w:t>
      </w:r>
      <w:r w:rsidRPr="001210F0">
        <w:rPr>
          <w:rFonts w:ascii="Lato" w:hAnsi="Lato"/>
          <w:bCs/>
          <w:u w:val="single"/>
        </w:rPr>
        <w:t>post-school</w:t>
      </w:r>
      <w:r w:rsidR="00CB67C9" w:rsidRPr="001210F0">
        <w:rPr>
          <w:rFonts w:ascii="Lato" w:hAnsi="Lato"/>
          <w:bCs/>
          <w:u w:val="single"/>
        </w:rPr>
        <w:t xml:space="preserve"> online</w:t>
      </w:r>
      <w:r w:rsidRPr="001210F0">
        <w:rPr>
          <w:rFonts w:ascii="Lato" w:hAnsi="Lato"/>
          <w:bCs/>
          <w:u w:val="single"/>
        </w:rPr>
        <w:t xml:space="preserve"> reflection and evaluation session</w:t>
      </w:r>
      <w:r>
        <w:rPr>
          <w:rFonts w:ascii="Lato" w:hAnsi="Lato"/>
          <w:bCs/>
        </w:rPr>
        <w:t xml:space="preserve"> (in Oct 2023).</w:t>
      </w:r>
    </w:p>
    <w:p w14:paraId="4545B0DF" w14:textId="77777777" w:rsidR="009538F7" w:rsidRPr="00CB10F0" w:rsidRDefault="009538F7" w:rsidP="00B467D5">
      <w:pPr>
        <w:jc w:val="both"/>
        <w:rPr>
          <w:rFonts w:ascii="Lato" w:hAnsi="Lato"/>
          <w:bCs/>
          <w:sz w:val="16"/>
          <w:szCs w:val="16"/>
        </w:rPr>
      </w:pPr>
    </w:p>
    <w:p w14:paraId="05FEA769" w14:textId="087A0AC4" w:rsidR="00B467D5" w:rsidRPr="009538F7" w:rsidRDefault="00190E63" w:rsidP="00B467D5">
      <w:pPr>
        <w:jc w:val="both"/>
        <w:rPr>
          <w:rFonts w:ascii="Lato" w:hAnsi="Lato"/>
          <w:bCs/>
        </w:rPr>
      </w:pPr>
      <w:r>
        <w:rPr>
          <w:rFonts w:ascii="Lato" w:hAnsi="Lato"/>
          <w:bCs/>
        </w:rPr>
        <w:t xml:space="preserve">In the one-week face-to-face </w:t>
      </w:r>
      <w:proofErr w:type="gramStart"/>
      <w:r>
        <w:rPr>
          <w:rFonts w:ascii="Lato" w:hAnsi="Lato"/>
          <w:bCs/>
        </w:rPr>
        <w:t>module</w:t>
      </w:r>
      <w:proofErr w:type="gramEnd"/>
      <w:r>
        <w:rPr>
          <w:rFonts w:ascii="Lato" w:hAnsi="Lato"/>
          <w:bCs/>
        </w:rPr>
        <w:t xml:space="preserve"> t</w:t>
      </w:r>
      <w:r w:rsidR="00B467D5" w:rsidRPr="009538F7">
        <w:rPr>
          <w:rFonts w:ascii="Lato" w:hAnsi="Lato"/>
          <w:bCs/>
        </w:rPr>
        <w:t xml:space="preserve">he learning process </w:t>
      </w:r>
      <w:r>
        <w:rPr>
          <w:rFonts w:ascii="Lato" w:hAnsi="Lato"/>
          <w:bCs/>
        </w:rPr>
        <w:t>is</w:t>
      </w:r>
      <w:r w:rsidR="00B467D5" w:rsidRPr="009538F7">
        <w:rPr>
          <w:rFonts w:ascii="Lato" w:hAnsi="Lato"/>
          <w:bCs/>
        </w:rPr>
        <w:t xml:space="preserve"> guided by the search to develop a </w:t>
      </w:r>
      <w:r w:rsidR="00B467D5" w:rsidRPr="009538F7">
        <w:rPr>
          <w:rFonts w:ascii="Lato" w:hAnsi="Lato"/>
          <w:b/>
        </w:rPr>
        <w:t>critical reflection</w:t>
      </w:r>
      <w:r w:rsidR="00B467D5" w:rsidRPr="009538F7">
        <w:rPr>
          <w:rFonts w:ascii="Lato" w:hAnsi="Lato"/>
          <w:bCs/>
        </w:rPr>
        <w:t xml:space="preserve"> on the addressed topics, continuously enriched by the group discussion and the field visits. All along the training, the participants will be sharing their reflections, bringing their particular experience, and progressively build a </w:t>
      </w:r>
      <w:r w:rsidR="00B467D5" w:rsidRPr="009538F7">
        <w:rPr>
          <w:rFonts w:ascii="Lato" w:hAnsi="Lato"/>
          <w:b/>
        </w:rPr>
        <w:t>common and critical understanding</w:t>
      </w:r>
      <w:r w:rsidR="00B467D5" w:rsidRPr="009538F7">
        <w:rPr>
          <w:rFonts w:ascii="Lato" w:hAnsi="Lato"/>
          <w:bCs/>
        </w:rPr>
        <w:t xml:space="preserve"> of the different dimensions of the evaluation of agri-food systems.  </w:t>
      </w:r>
    </w:p>
    <w:p w14:paraId="156922B7" w14:textId="0D4561D1" w:rsidR="00B467D5" w:rsidRDefault="00B467D5" w:rsidP="00B467D5">
      <w:pPr>
        <w:jc w:val="both"/>
        <w:rPr>
          <w:rFonts w:ascii="Lato" w:hAnsi="Lato"/>
          <w:bCs/>
        </w:rPr>
      </w:pPr>
      <w:r w:rsidRPr="009538F7">
        <w:rPr>
          <w:rFonts w:ascii="Lato" w:hAnsi="Lato"/>
          <w:b/>
        </w:rPr>
        <w:t>The school method combines theorical and practical sessions</w:t>
      </w:r>
      <w:r w:rsidR="002C217B">
        <w:rPr>
          <w:rFonts w:ascii="Lato" w:hAnsi="Lato"/>
          <w:bCs/>
        </w:rPr>
        <w:t>,</w:t>
      </w:r>
      <w:r w:rsidRPr="009538F7">
        <w:rPr>
          <w:rFonts w:ascii="Lato" w:hAnsi="Lato"/>
          <w:bCs/>
        </w:rPr>
        <w:t xml:space="preserve"> allow</w:t>
      </w:r>
      <w:r w:rsidR="007C3DA4">
        <w:rPr>
          <w:rFonts w:ascii="Lato" w:hAnsi="Lato"/>
          <w:bCs/>
        </w:rPr>
        <w:t>s</w:t>
      </w:r>
      <w:r w:rsidRPr="009538F7">
        <w:rPr>
          <w:rFonts w:ascii="Lato" w:hAnsi="Lato"/>
          <w:bCs/>
        </w:rPr>
        <w:t xml:space="preserve"> the participants to connect the practical exercises (TAPE test within </w:t>
      </w:r>
      <w:r w:rsidR="00A92D3D">
        <w:rPr>
          <w:rFonts w:ascii="Lato" w:hAnsi="Lato"/>
          <w:bCs/>
        </w:rPr>
        <w:t>the LAG</w:t>
      </w:r>
      <w:r w:rsidRPr="009538F7">
        <w:rPr>
          <w:rFonts w:ascii="Lato" w:hAnsi="Lato"/>
          <w:bCs/>
        </w:rPr>
        <w:t xml:space="preserve">) and the visits </w:t>
      </w:r>
      <w:r w:rsidR="00294CF1" w:rsidRPr="009538F7">
        <w:rPr>
          <w:rFonts w:ascii="Lato" w:hAnsi="Lato"/>
          <w:bCs/>
        </w:rPr>
        <w:t>to</w:t>
      </w:r>
      <w:r w:rsidRPr="009538F7">
        <w:rPr>
          <w:rFonts w:ascii="Lato" w:hAnsi="Lato"/>
          <w:bCs/>
        </w:rPr>
        <w:t xml:space="preserve"> the </w:t>
      </w:r>
      <w:r w:rsidR="00294CF1" w:rsidRPr="009538F7">
        <w:rPr>
          <w:rFonts w:ascii="Lato" w:hAnsi="Lato"/>
          <w:bCs/>
        </w:rPr>
        <w:t xml:space="preserve">Alto Salento </w:t>
      </w:r>
      <w:r w:rsidRPr="009538F7">
        <w:rPr>
          <w:rFonts w:ascii="Lato" w:hAnsi="Lato"/>
          <w:bCs/>
        </w:rPr>
        <w:t xml:space="preserve">reality </w:t>
      </w:r>
      <w:r w:rsidR="002C217B">
        <w:rPr>
          <w:rFonts w:ascii="Lato" w:hAnsi="Lato"/>
          <w:bCs/>
        </w:rPr>
        <w:t>to</w:t>
      </w:r>
      <w:r w:rsidRPr="009538F7">
        <w:rPr>
          <w:rFonts w:ascii="Lato" w:hAnsi="Lato"/>
          <w:bCs/>
        </w:rPr>
        <w:t xml:space="preserve"> the theoretical aspects</w:t>
      </w:r>
      <w:r w:rsidR="002C217B">
        <w:rPr>
          <w:rFonts w:ascii="Lato" w:hAnsi="Lato"/>
          <w:bCs/>
        </w:rPr>
        <w:t xml:space="preserve"> of</w:t>
      </w:r>
      <w:r w:rsidRPr="009538F7">
        <w:rPr>
          <w:rFonts w:ascii="Lato" w:hAnsi="Lato"/>
          <w:bCs/>
        </w:rPr>
        <w:t xml:space="preserve"> evaluation and agri-food transitions. Each theoretical session will be </w:t>
      </w:r>
      <w:r w:rsidR="004C3684">
        <w:rPr>
          <w:rFonts w:ascii="Lato" w:hAnsi="Lato"/>
          <w:bCs/>
        </w:rPr>
        <w:t xml:space="preserve">thought around </w:t>
      </w:r>
      <w:r w:rsidR="004C3684" w:rsidRPr="009538F7">
        <w:rPr>
          <w:rFonts w:ascii="Lato" w:hAnsi="Lato"/>
          <w:bCs/>
        </w:rPr>
        <w:t xml:space="preserve">collective reflections </w:t>
      </w:r>
      <w:r w:rsidR="004C3684">
        <w:rPr>
          <w:rFonts w:ascii="Lato" w:hAnsi="Lato"/>
          <w:bCs/>
        </w:rPr>
        <w:t xml:space="preserve">between participants nourished from </w:t>
      </w:r>
      <w:r w:rsidR="004C3684" w:rsidRPr="009538F7">
        <w:rPr>
          <w:rFonts w:ascii="Lato" w:hAnsi="Lato"/>
          <w:bCs/>
        </w:rPr>
        <w:t>the ac</w:t>
      </w:r>
      <w:r w:rsidR="004C3684">
        <w:rPr>
          <w:rFonts w:ascii="Lato" w:hAnsi="Lato"/>
          <w:bCs/>
        </w:rPr>
        <w:t xml:space="preserve">tions of implementing TAPE and </w:t>
      </w:r>
      <w:r w:rsidR="004C3684" w:rsidRPr="009538F7">
        <w:rPr>
          <w:rFonts w:ascii="Lato" w:hAnsi="Lato"/>
          <w:bCs/>
        </w:rPr>
        <w:t xml:space="preserve">observations </w:t>
      </w:r>
      <w:r w:rsidR="0045396E">
        <w:rPr>
          <w:rFonts w:ascii="Lato" w:hAnsi="Lato"/>
          <w:bCs/>
        </w:rPr>
        <w:t>from</w:t>
      </w:r>
      <w:r w:rsidR="004C3684" w:rsidRPr="009538F7">
        <w:rPr>
          <w:rFonts w:ascii="Lato" w:hAnsi="Lato"/>
          <w:bCs/>
        </w:rPr>
        <w:t xml:space="preserve"> the field visit</w:t>
      </w:r>
      <w:r w:rsidR="004C3684">
        <w:rPr>
          <w:rFonts w:ascii="Lato" w:hAnsi="Lato"/>
          <w:bCs/>
        </w:rPr>
        <w:t xml:space="preserve">, specific inputs </w:t>
      </w:r>
      <w:r w:rsidR="004C3684" w:rsidRPr="009538F7">
        <w:rPr>
          <w:rFonts w:ascii="Lato" w:hAnsi="Lato"/>
          <w:bCs/>
        </w:rPr>
        <w:t>by invited speakers</w:t>
      </w:r>
      <w:r w:rsidR="004C3684" w:rsidRPr="004C3684">
        <w:rPr>
          <w:rFonts w:ascii="Lato" w:hAnsi="Lato"/>
          <w:bCs/>
        </w:rPr>
        <w:t xml:space="preserve"> </w:t>
      </w:r>
      <w:r w:rsidR="004C3684">
        <w:rPr>
          <w:rFonts w:ascii="Lato" w:hAnsi="Lato"/>
          <w:bCs/>
        </w:rPr>
        <w:t xml:space="preserve">and from </w:t>
      </w:r>
      <w:r w:rsidR="004C3684" w:rsidRPr="009538F7">
        <w:rPr>
          <w:rFonts w:ascii="Lato" w:hAnsi="Lato"/>
          <w:bCs/>
        </w:rPr>
        <w:t>literature and educational material (to be shared to all participants prior to the training).</w:t>
      </w:r>
    </w:p>
    <w:p w14:paraId="7F4209BD" w14:textId="4937B45C" w:rsidR="00A92D3D" w:rsidRDefault="007C3DA4" w:rsidP="00A92D3D">
      <w:pPr>
        <w:jc w:val="both"/>
        <w:rPr>
          <w:rFonts w:ascii="Lato" w:hAnsi="Lato"/>
        </w:rPr>
      </w:pPr>
      <w:proofErr w:type="gramStart"/>
      <w:r>
        <w:rPr>
          <w:rFonts w:ascii="Lato" w:hAnsi="Lato"/>
          <w:bCs/>
        </w:rPr>
        <w:t>In particular, the</w:t>
      </w:r>
      <w:r w:rsidR="00A92D3D" w:rsidRPr="00A92D3D">
        <w:rPr>
          <w:rFonts w:ascii="Lato" w:hAnsi="Lato"/>
          <w:bCs/>
        </w:rPr>
        <w:t xml:space="preserve"> participants </w:t>
      </w:r>
      <w:r w:rsidR="002C217B">
        <w:rPr>
          <w:rFonts w:ascii="Lato" w:hAnsi="Lato"/>
          <w:bCs/>
        </w:rPr>
        <w:t>will</w:t>
      </w:r>
      <w:r>
        <w:rPr>
          <w:rFonts w:ascii="Lato" w:hAnsi="Lato"/>
          <w:bCs/>
        </w:rPr>
        <w:t xml:space="preserve"> exchange</w:t>
      </w:r>
      <w:r w:rsidR="00A92D3D" w:rsidRPr="00A92D3D">
        <w:rPr>
          <w:rFonts w:ascii="Lato" w:hAnsi="Lato"/>
          <w:bCs/>
        </w:rPr>
        <w:t xml:space="preserve"> and reflect</w:t>
      </w:r>
      <w:r>
        <w:rPr>
          <w:rFonts w:ascii="Lato" w:hAnsi="Lato"/>
          <w:bCs/>
        </w:rPr>
        <w:t xml:space="preserve"> </w:t>
      </w:r>
      <w:r w:rsidR="00A92D3D" w:rsidRPr="00A92D3D">
        <w:rPr>
          <w:rFonts w:ascii="Lato" w:hAnsi="Lato"/>
          <w:bCs/>
        </w:rPr>
        <w:t xml:space="preserve">on </w:t>
      </w:r>
      <w:r>
        <w:rPr>
          <w:rFonts w:ascii="Lato" w:hAnsi="Lato"/>
          <w:bCs/>
        </w:rPr>
        <w:t xml:space="preserve">the following topics: </w:t>
      </w:r>
      <w:proofErr w:type="spellStart"/>
      <w:r>
        <w:rPr>
          <w:rFonts w:ascii="Lato" w:hAnsi="Lato"/>
          <w:bCs/>
        </w:rPr>
        <w:t>i</w:t>
      </w:r>
      <w:proofErr w:type="spellEnd"/>
      <w:r>
        <w:rPr>
          <w:rFonts w:ascii="Lato" w:hAnsi="Lato"/>
          <w:bCs/>
        </w:rPr>
        <w:t>) a</w:t>
      </w:r>
      <w:r w:rsidR="00A92D3D" w:rsidRPr="00A92D3D">
        <w:rPr>
          <w:rFonts w:ascii="Lato" w:hAnsi="Lato"/>
          <w:bCs/>
        </w:rPr>
        <w:t>groecology as a framework to guide transition toward more sustainability</w:t>
      </w:r>
      <w:r>
        <w:rPr>
          <w:rFonts w:ascii="Lato" w:hAnsi="Lato"/>
          <w:bCs/>
        </w:rPr>
        <w:t xml:space="preserve">; ii) </w:t>
      </w:r>
      <w:r w:rsidR="00A92D3D" w:rsidRPr="00A92D3D">
        <w:rPr>
          <w:rFonts w:ascii="Lato" w:hAnsi="Lato"/>
          <w:bCs/>
        </w:rPr>
        <w:t>different approaches to assessment and the type of transition they promote for territorial agri-food systems</w:t>
      </w:r>
      <w:r>
        <w:rPr>
          <w:rFonts w:ascii="Lato" w:hAnsi="Lato"/>
          <w:bCs/>
        </w:rPr>
        <w:t>; iii) the</w:t>
      </w:r>
      <w:r w:rsidR="00A92D3D" w:rsidRPr="00A92D3D">
        <w:rPr>
          <w:rFonts w:ascii="Lato" w:hAnsi="Lato"/>
          <w:bCs/>
        </w:rPr>
        <w:t xml:space="preserve"> role of systemic and context-sensitive approach of evaluation and the opportunity of self-managed and participatory tools</w:t>
      </w:r>
      <w:r>
        <w:rPr>
          <w:rFonts w:ascii="Lato" w:hAnsi="Lato"/>
          <w:bCs/>
        </w:rPr>
        <w:t>; iv) t</w:t>
      </w:r>
      <w:r w:rsidR="00A92D3D" w:rsidRPr="00A92D3D">
        <w:rPr>
          <w:rFonts w:ascii="Lato" w:hAnsi="Lato"/>
          <w:bCs/>
        </w:rPr>
        <w:t>he strengths, weaknesses, opportunities and threats of TAPE</w:t>
      </w:r>
      <w:r>
        <w:rPr>
          <w:rFonts w:ascii="Lato" w:hAnsi="Lato"/>
          <w:bCs/>
        </w:rPr>
        <w:t>.</w:t>
      </w:r>
      <w:proofErr w:type="gramEnd"/>
    </w:p>
    <w:p w14:paraId="5C044998" w14:textId="77777777" w:rsidR="00A92D3D" w:rsidRPr="00CB10F0" w:rsidRDefault="00A92D3D" w:rsidP="00B467D5">
      <w:pPr>
        <w:jc w:val="both"/>
        <w:rPr>
          <w:rFonts w:ascii="Lato" w:hAnsi="Lato"/>
          <w:bCs/>
          <w:sz w:val="16"/>
          <w:szCs w:val="16"/>
        </w:rPr>
      </w:pPr>
    </w:p>
    <w:p w14:paraId="24477518" w14:textId="11FD6E18" w:rsidR="00A92D3D" w:rsidRPr="00675BC6" w:rsidRDefault="00B467D5" w:rsidP="002E5A0B">
      <w:pPr>
        <w:jc w:val="both"/>
        <w:rPr>
          <w:rFonts w:ascii="Lato" w:hAnsi="Lato"/>
          <w:bCs/>
        </w:rPr>
      </w:pPr>
      <w:r w:rsidRPr="009538F7">
        <w:rPr>
          <w:rFonts w:ascii="Lato" w:hAnsi="Lato"/>
          <w:bCs/>
        </w:rPr>
        <w:t xml:space="preserve">The </w:t>
      </w:r>
      <w:r w:rsidRPr="009538F7">
        <w:rPr>
          <w:rFonts w:ascii="Lato" w:hAnsi="Lato"/>
          <w:b/>
        </w:rPr>
        <w:t>horizontality of the learning process</w:t>
      </w:r>
      <w:r w:rsidRPr="009538F7">
        <w:rPr>
          <w:rFonts w:ascii="Lato" w:hAnsi="Lato"/>
          <w:bCs/>
        </w:rPr>
        <w:t xml:space="preserve"> -</w:t>
      </w:r>
      <w:r w:rsidR="00600A87">
        <w:rPr>
          <w:rFonts w:ascii="Lato" w:hAnsi="Lato"/>
          <w:bCs/>
        </w:rPr>
        <w:t xml:space="preserve"> </w:t>
      </w:r>
      <w:r w:rsidRPr="009538F7">
        <w:rPr>
          <w:rFonts w:ascii="Lato" w:hAnsi="Lato"/>
          <w:bCs/>
        </w:rPr>
        <w:t>where participants learn from each other’s while also receiving specific inputs from external experts</w:t>
      </w:r>
      <w:r w:rsidR="00600A87">
        <w:rPr>
          <w:rFonts w:ascii="Lato" w:hAnsi="Lato"/>
          <w:bCs/>
        </w:rPr>
        <w:t xml:space="preserve"> </w:t>
      </w:r>
      <w:r w:rsidRPr="009538F7">
        <w:rPr>
          <w:rFonts w:ascii="Lato" w:hAnsi="Lato"/>
          <w:bCs/>
        </w:rPr>
        <w:t xml:space="preserve">- is the basic ground of the methodology used. As </w:t>
      </w:r>
      <w:r w:rsidRPr="009538F7">
        <w:rPr>
          <w:rFonts w:ascii="Lato" w:hAnsi="Lato"/>
          <w:bCs/>
        </w:rPr>
        <w:lastRenderedPageBreak/>
        <w:t xml:space="preserve">the sharing requires a trust environment and a good atmosphere, friendly and informal spaces and rooms </w:t>
      </w:r>
      <w:proofErr w:type="gramStart"/>
      <w:r w:rsidRPr="009538F7">
        <w:rPr>
          <w:rFonts w:ascii="Lato" w:hAnsi="Lato"/>
          <w:bCs/>
        </w:rPr>
        <w:t>will be used</w:t>
      </w:r>
      <w:proofErr w:type="gramEnd"/>
      <w:r w:rsidRPr="009538F7">
        <w:rPr>
          <w:rFonts w:ascii="Lato" w:hAnsi="Lato"/>
          <w:bCs/>
        </w:rPr>
        <w:t>. Every participant, with its unique profile, will have an active role to play in the sharing and the building of a common understanding.</w:t>
      </w:r>
    </w:p>
    <w:p w14:paraId="1A5C528D" w14:textId="5E730B2E" w:rsidR="000717FD" w:rsidRPr="009538F7" w:rsidRDefault="0090173C" w:rsidP="002E5A0B">
      <w:pPr>
        <w:jc w:val="both"/>
        <w:rPr>
          <w:rFonts w:ascii="Lato" w:hAnsi="Lato"/>
        </w:rPr>
      </w:pPr>
      <w:r w:rsidRPr="00011483">
        <w:rPr>
          <w:rFonts w:ascii="Lato" w:hAnsi="Lato"/>
        </w:rPr>
        <w:t>To</w:t>
      </w:r>
      <w:r w:rsidR="002E5A0B" w:rsidRPr="00011483">
        <w:rPr>
          <w:rFonts w:ascii="Lato" w:hAnsi="Lato"/>
        </w:rPr>
        <w:t xml:space="preserve"> ensure </w:t>
      </w:r>
      <w:r w:rsidRPr="00011483">
        <w:rPr>
          <w:rFonts w:ascii="Lato" w:hAnsi="Lato"/>
        </w:rPr>
        <w:t xml:space="preserve">that </w:t>
      </w:r>
      <w:r w:rsidR="002E5A0B" w:rsidRPr="00011483">
        <w:rPr>
          <w:rFonts w:ascii="Lato" w:hAnsi="Lato"/>
        </w:rPr>
        <w:t xml:space="preserve">each participant </w:t>
      </w:r>
      <w:proofErr w:type="gramStart"/>
      <w:r w:rsidR="002E5A0B" w:rsidRPr="00011483">
        <w:rPr>
          <w:rFonts w:ascii="Lato" w:hAnsi="Lato"/>
        </w:rPr>
        <w:t>is given</w:t>
      </w:r>
      <w:proofErr w:type="gramEnd"/>
      <w:r w:rsidR="002E5A0B" w:rsidRPr="00011483">
        <w:rPr>
          <w:rFonts w:ascii="Lato" w:hAnsi="Lato"/>
        </w:rPr>
        <w:t xml:space="preserve"> opportunities to make a</w:t>
      </w:r>
      <w:r w:rsidRPr="00011483">
        <w:rPr>
          <w:rFonts w:ascii="Lato" w:hAnsi="Lato"/>
        </w:rPr>
        <w:t xml:space="preserve"> full-immersion,</w:t>
      </w:r>
      <w:r w:rsidR="002E5A0B" w:rsidRPr="00011483">
        <w:rPr>
          <w:rFonts w:ascii="Lato" w:hAnsi="Lato"/>
        </w:rPr>
        <w:t xml:space="preserve"> meaningful </w:t>
      </w:r>
      <w:r w:rsidR="006570A2" w:rsidRPr="00011483">
        <w:rPr>
          <w:rFonts w:ascii="Lato" w:hAnsi="Lato"/>
        </w:rPr>
        <w:t xml:space="preserve">school </w:t>
      </w:r>
      <w:r w:rsidR="002E5A0B" w:rsidRPr="00011483">
        <w:rPr>
          <w:rFonts w:ascii="Lato" w:hAnsi="Lato"/>
        </w:rPr>
        <w:t>experience</w:t>
      </w:r>
      <w:r w:rsidRPr="00011483">
        <w:rPr>
          <w:rFonts w:ascii="Lato" w:hAnsi="Lato"/>
        </w:rPr>
        <w:t>, besides two</w:t>
      </w:r>
      <w:r w:rsidR="00675BC6">
        <w:rPr>
          <w:rFonts w:ascii="Lato" w:hAnsi="Lato"/>
        </w:rPr>
        <w:t xml:space="preserve"> TAPE experts, the facilitation team will also include </w:t>
      </w:r>
      <w:r w:rsidRPr="00011483">
        <w:rPr>
          <w:rFonts w:ascii="Lato" w:hAnsi="Lato"/>
        </w:rPr>
        <w:t xml:space="preserve">a third </w:t>
      </w:r>
      <w:r w:rsidR="00675BC6">
        <w:rPr>
          <w:rFonts w:ascii="Lato" w:hAnsi="Lato"/>
        </w:rPr>
        <w:t>person that</w:t>
      </w:r>
      <w:r w:rsidRPr="00011483">
        <w:rPr>
          <w:rFonts w:ascii="Lato" w:hAnsi="Lato"/>
        </w:rPr>
        <w:t xml:space="preserve"> </w:t>
      </w:r>
      <w:r w:rsidR="00011483" w:rsidRPr="00011483">
        <w:rPr>
          <w:rFonts w:ascii="Lato" w:hAnsi="Lato"/>
        </w:rPr>
        <w:t>will</w:t>
      </w:r>
      <w:r w:rsidR="00F97B12">
        <w:rPr>
          <w:rFonts w:ascii="Lato" w:hAnsi="Lato"/>
        </w:rPr>
        <w:t xml:space="preserve"> specifically</w:t>
      </w:r>
      <w:r w:rsidR="00011483" w:rsidRPr="00011483">
        <w:rPr>
          <w:rFonts w:ascii="Lato" w:hAnsi="Lato"/>
        </w:rPr>
        <w:t xml:space="preserve"> act</w:t>
      </w:r>
      <w:r w:rsidRPr="00011483">
        <w:rPr>
          <w:rFonts w:ascii="Lato" w:hAnsi="Lato"/>
        </w:rPr>
        <w:t xml:space="preserve"> as</w:t>
      </w:r>
      <w:r w:rsidR="0050764C" w:rsidRPr="00011483">
        <w:rPr>
          <w:rFonts w:ascii="Lato" w:hAnsi="Lato"/>
        </w:rPr>
        <w:t xml:space="preserve"> </w:t>
      </w:r>
      <w:r w:rsidR="002E5A0B" w:rsidRPr="00011483">
        <w:rPr>
          <w:rFonts w:ascii="Lato" w:hAnsi="Lato"/>
        </w:rPr>
        <w:t>a learning enhancer</w:t>
      </w:r>
      <w:r w:rsidR="00011483">
        <w:rPr>
          <w:rFonts w:ascii="Lato" w:hAnsi="Lato"/>
        </w:rPr>
        <w:t>.</w:t>
      </w:r>
    </w:p>
    <w:p w14:paraId="7DF80C51" w14:textId="77777777" w:rsidR="00B467D5" w:rsidRPr="00CB10F0" w:rsidRDefault="00B467D5">
      <w:pPr>
        <w:rPr>
          <w:rFonts w:ascii="Lato" w:hAnsi="Lato"/>
          <w:b/>
          <w:sz w:val="16"/>
          <w:szCs w:val="16"/>
        </w:rPr>
      </w:pPr>
    </w:p>
    <w:p w14:paraId="5ABC9936" w14:textId="7C6F4BD2" w:rsidR="00D239B7" w:rsidRPr="009538F7" w:rsidRDefault="008148A3" w:rsidP="001C0322">
      <w:pPr>
        <w:jc w:val="both"/>
        <w:rPr>
          <w:rFonts w:ascii="Lato" w:hAnsi="Lato"/>
        </w:rPr>
      </w:pPr>
      <w:r w:rsidRPr="009538F7">
        <w:rPr>
          <w:rFonts w:ascii="Lato" w:hAnsi="Lato"/>
          <w:b/>
          <w:smallCaps/>
        </w:rPr>
        <w:t>When</w:t>
      </w:r>
    </w:p>
    <w:p w14:paraId="566F61E5" w14:textId="7A8D7C8E" w:rsidR="00D239B7" w:rsidRPr="009538F7" w:rsidRDefault="00D239B7" w:rsidP="001C0322">
      <w:pPr>
        <w:jc w:val="both"/>
        <w:rPr>
          <w:rFonts w:ascii="Lato" w:hAnsi="Lato"/>
        </w:rPr>
      </w:pPr>
      <w:r w:rsidRPr="009538F7">
        <w:rPr>
          <w:rFonts w:ascii="Lato" w:hAnsi="Lato"/>
        </w:rPr>
        <w:t>RAAS 2023 will take place from Monday 2</w:t>
      </w:r>
      <w:r w:rsidRPr="009538F7">
        <w:rPr>
          <w:rFonts w:ascii="Lato" w:hAnsi="Lato"/>
          <w:vertAlign w:val="superscript"/>
        </w:rPr>
        <w:t>nd</w:t>
      </w:r>
      <w:r w:rsidRPr="009538F7">
        <w:rPr>
          <w:rFonts w:ascii="Lato" w:hAnsi="Lato"/>
        </w:rPr>
        <w:t xml:space="preserve"> to Friday </w:t>
      </w:r>
      <w:proofErr w:type="gramStart"/>
      <w:r w:rsidRPr="009538F7">
        <w:rPr>
          <w:rFonts w:ascii="Lato" w:hAnsi="Lato"/>
        </w:rPr>
        <w:t>6</w:t>
      </w:r>
      <w:r w:rsidRPr="009538F7">
        <w:rPr>
          <w:rFonts w:ascii="Lato" w:hAnsi="Lato"/>
          <w:vertAlign w:val="superscript"/>
        </w:rPr>
        <w:t>th</w:t>
      </w:r>
      <w:proofErr w:type="gramEnd"/>
      <w:r w:rsidRPr="009538F7">
        <w:rPr>
          <w:rFonts w:ascii="Lato" w:hAnsi="Lato"/>
        </w:rPr>
        <w:t xml:space="preserve"> October 2023.</w:t>
      </w:r>
    </w:p>
    <w:p w14:paraId="00000012" w14:textId="77777777" w:rsidR="005B4690" w:rsidRPr="00CB10F0" w:rsidRDefault="005B4690" w:rsidP="001C0322">
      <w:pPr>
        <w:jc w:val="both"/>
        <w:rPr>
          <w:rFonts w:ascii="Lato" w:hAnsi="Lato"/>
          <w:b/>
          <w:sz w:val="16"/>
          <w:szCs w:val="16"/>
        </w:rPr>
      </w:pPr>
    </w:p>
    <w:p w14:paraId="7AE4576F" w14:textId="54BCB039" w:rsidR="00D239B7" w:rsidRPr="009538F7" w:rsidRDefault="008148A3" w:rsidP="001C0322">
      <w:pPr>
        <w:jc w:val="both"/>
        <w:rPr>
          <w:rFonts w:ascii="Lato" w:hAnsi="Lato"/>
          <w:b/>
        </w:rPr>
      </w:pPr>
      <w:r w:rsidRPr="009538F7">
        <w:rPr>
          <w:rFonts w:ascii="Lato" w:hAnsi="Lato"/>
          <w:b/>
          <w:smallCaps/>
        </w:rPr>
        <w:t>Where</w:t>
      </w:r>
    </w:p>
    <w:p w14:paraId="14A77621" w14:textId="3EF006C0" w:rsidR="00FC3199" w:rsidRDefault="00125BD6" w:rsidP="001C0322">
      <w:pPr>
        <w:jc w:val="both"/>
        <w:rPr>
          <w:rFonts w:ascii="Lato" w:hAnsi="Lato"/>
        </w:rPr>
      </w:pPr>
      <w:r>
        <w:rPr>
          <w:rFonts w:ascii="Lato" w:hAnsi="Lato"/>
        </w:rPr>
        <w:t xml:space="preserve">Participants </w:t>
      </w:r>
      <w:r w:rsidRPr="009538F7">
        <w:rPr>
          <w:rFonts w:ascii="Lato" w:hAnsi="Lato"/>
        </w:rPr>
        <w:t xml:space="preserve">will be hosted at </w:t>
      </w:r>
      <w:proofErr w:type="gramStart"/>
      <w:r w:rsidRPr="009538F7">
        <w:rPr>
          <w:rFonts w:ascii="Lato" w:hAnsi="Lato"/>
        </w:rPr>
        <w:t xml:space="preserve">the </w:t>
      </w:r>
      <w:r w:rsidR="00D239B7" w:rsidRPr="009538F7">
        <w:rPr>
          <w:rFonts w:ascii="Lato" w:hAnsi="Lato"/>
        </w:rPr>
        <w:t>at</w:t>
      </w:r>
      <w:proofErr w:type="gramEnd"/>
      <w:r w:rsidR="00D239B7" w:rsidRPr="009538F7">
        <w:rPr>
          <w:rFonts w:ascii="Lato" w:hAnsi="Lato"/>
        </w:rPr>
        <w:t xml:space="preserve"> CIHEAM Bari </w:t>
      </w:r>
      <w:proofErr w:type="spellStart"/>
      <w:r w:rsidR="00D239B7" w:rsidRPr="009538F7">
        <w:rPr>
          <w:rFonts w:ascii="Lato" w:hAnsi="Lato"/>
          <w:i/>
          <w:iCs/>
        </w:rPr>
        <w:t>Cosimo</w:t>
      </w:r>
      <w:proofErr w:type="spellEnd"/>
      <w:r w:rsidR="00D239B7" w:rsidRPr="009538F7">
        <w:rPr>
          <w:rFonts w:ascii="Lato" w:hAnsi="Lato"/>
          <w:i/>
          <w:iCs/>
        </w:rPr>
        <w:t xml:space="preserve"> </w:t>
      </w:r>
      <w:proofErr w:type="spellStart"/>
      <w:r w:rsidR="00D239B7" w:rsidRPr="009538F7">
        <w:rPr>
          <w:rFonts w:ascii="Lato" w:hAnsi="Lato"/>
          <w:i/>
          <w:iCs/>
        </w:rPr>
        <w:t>Lacirignola</w:t>
      </w:r>
      <w:proofErr w:type="spellEnd"/>
      <w:r w:rsidR="00D239B7" w:rsidRPr="009538F7">
        <w:rPr>
          <w:rFonts w:ascii="Lato" w:hAnsi="Lato"/>
        </w:rPr>
        <w:t xml:space="preserve"> campus, located in via </w:t>
      </w:r>
      <w:proofErr w:type="spellStart"/>
      <w:r w:rsidR="00D239B7" w:rsidRPr="009538F7">
        <w:rPr>
          <w:rFonts w:ascii="Lato" w:hAnsi="Lato"/>
        </w:rPr>
        <w:t>Ceglie</w:t>
      </w:r>
      <w:proofErr w:type="spellEnd"/>
      <w:r w:rsidR="00D239B7" w:rsidRPr="009538F7">
        <w:rPr>
          <w:rFonts w:ascii="Lato" w:hAnsi="Lato"/>
        </w:rPr>
        <w:t xml:space="preserve"> 9</w:t>
      </w:r>
      <w:r>
        <w:rPr>
          <w:rFonts w:ascii="Lato" w:hAnsi="Lato"/>
        </w:rPr>
        <w:t xml:space="preserve"> -</w:t>
      </w:r>
      <w:r w:rsidR="00D239B7" w:rsidRPr="009538F7">
        <w:rPr>
          <w:rFonts w:ascii="Lato" w:hAnsi="Lato"/>
        </w:rPr>
        <w:t xml:space="preserve"> 70010 Valenzano (BARI), Italy</w:t>
      </w:r>
      <w:r w:rsidR="00FC3199">
        <w:rPr>
          <w:rFonts w:ascii="Lato" w:hAnsi="Lato"/>
        </w:rPr>
        <w:t>.</w:t>
      </w:r>
    </w:p>
    <w:p w14:paraId="00000013" w14:textId="1631EEEB" w:rsidR="005B4690" w:rsidRDefault="00FC3199" w:rsidP="001C0322">
      <w:pPr>
        <w:jc w:val="both"/>
        <w:rPr>
          <w:rFonts w:ascii="Lato" w:hAnsi="Lato"/>
        </w:rPr>
      </w:pPr>
      <w:r w:rsidRPr="00B761F1">
        <w:rPr>
          <w:rFonts w:ascii="Lato" w:hAnsi="Lato"/>
          <w:lang w:val="it-IT"/>
        </w:rPr>
        <w:t xml:space="preserve">Contact person: Patrizia Pugliese: mob. </w:t>
      </w:r>
      <w:r>
        <w:rPr>
          <w:rFonts w:ascii="Lato" w:hAnsi="Lato"/>
        </w:rPr>
        <w:t xml:space="preserve">+39 329 6908694 | email: </w:t>
      </w:r>
      <w:hyperlink r:id="rId16" w:history="1">
        <w:r w:rsidRPr="004D123A">
          <w:rPr>
            <w:rStyle w:val="Lienhypertexte"/>
            <w:rFonts w:ascii="Lato" w:hAnsi="Lato"/>
          </w:rPr>
          <w:t>pugliese@iamb.it</w:t>
        </w:r>
      </w:hyperlink>
    </w:p>
    <w:p w14:paraId="00000014" w14:textId="77777777" w:rsidR="005B4690" w:rsidRPr="00CB10F0" w:rsidRDefault="005B4690" w:rsidP="001C0322">
      <w:pPr>
        <w:jc w:val="both"/>
        <w:rPr>
          <w:rFonts w:ascii="Lato" w:hAnsi="Lato"/>
          <w:sz w:val="16"/>
          <w:szCs w:val="16"/>
        </w:rPr>
      </w:pPr>
    </w:p>
    <w:p w14:paraId="00000015" w14:textId="65C15B23" w:rsidR="005B4690" w:rsidRPr="009538F7" w:rsidRDefault="008148A3" w:rsidP="001C0322">
      <w:pPr>
        <w:jc w:val="both"/>
        <w:rPr>
          <w:rFonts w:ascii="Lato" w:hAnsi="Lato"/>
          <w:b/>
          <w:smallCaps/>
        </w:rPr>
      </w:pPr>
      <w:r w:rsidRPr="009538F7">
        <w:rPr>
          <w:rFonts w:ascii="Lato" w:hAnsi="Lato"/>
          <w:b/>
          <w:smallCaps/>
        </w:rPr>
        <w:t>Co-</w:t>
      </w:r>
      <w:proofErr w:type="spellStart"/>
      <w:r w:rsidRPr="009538F7">
        <w:rPr>
          <w:rFonts w:ascii="Lato" w:hAnsi="Lato"/>
          <w:b/>
          <w:smallCaps/>
        </w:rPr>
        <w:t>organisers</w:t>
      </w:r>
      <w:proofErr w:type="spellEnd"/>
    </w:p>
    <w:p w14:paraId="0D0317A7" w14:textId="06685E23" w:rsidR="00D239B7" w:rsidRPr="009538F7" w:rsidRDefault="00D239B7" w:rsidP="001C0322">
      <w:pPr>
        <w:jc w:val="both"/>
        <w:rPr>
          <w:rFonts w:ascii="Lato" w:hAnsi="Lato"/>
        </w:rPr>
      </w:pPr>
      <w:r w:rsidRPr="009538F7">
        <w:rPr>
          <w:rFonts w:ascii="Lato" w:hAnsi="Lato"/>
        </w:rPr>
        <w:t>RAAS</w:t>
      </w:r>
      <w:r w:rsidR="00125BD6">
        <w:rPr>
          <w:rFonts w:ascii="Lato" w:hAnsi="Lato"/>
        </w:rPr>
        <w:t xml:space="preserve"> 2023</w:t>
      </w:r>
      <w:r w:rsidRPr="009538F7">
        <w:rPr>
          <w:rFonts w:ascii="Lato" w:hAnsi="Lato"/>
        </w:rPr>
        <w:t xml:space="preserve"> is </w:t>
      </w:r>
      <w:r w:rsidR="008F481E">
        <w:rPr>
          <w:rFonts w:ascii="Lato" w:hAnsi="Lato"/>
        </w:rPr>
        <w:t>co-</w:t>
      </w:r>
      <w:proofErr w:type="spellStart"/>
      <w:r w:rsidR="000079B2">
        <w:rPr>
          <w:rFonts w:ascii="Lato" w:hAnsi="Lato"/>
        </w:rPr>
        <w:t>organised</w:t>
      </w:r>
      <w:bookmarkStart w:id="1" w:name="_GoBack"/>
      <w:bookmarkEnd w:id="1"/>
      <w:proofErr w:type="spellEnd"/>
      <w:r w:rsidR="008F481E">
        <w:rPr>
          <w:rFonts w:ascii="Lato" w:hAnsi="Lato"/>
        </w:rPr>
        <w:t xml:space="preserve"> and delivered </w:t>
      </w:r>
      <w:r w:rsidRPr="009538F7">
        <w:rPr>
          <w:rFonts w:ascii="Lato" w:hAnsi="Lato"/>
        </w:rPr>
        <w:t>by CIHEAM Bari in collaboration with Schola Campesina</w:t>
      </w:r>
      <w:r w:rsidR="008F481E">
        <w:rPr>
          <w:rFonts w:ascii="Lato" w:hAnsi="Lato"/>
        </w:rPr>
        <w:t>,</w:t>
      </w:r>
      <w:r w:rsidRPr="009538F7">
        <w:rPr>
          <w:rFonts w:ascii="Lato" w:hAnsi="Lato"/>
        </w:rPr>
        <w:t xml:space="preserve"> LAG Alto Salento 2020</w:t>
      </w:r>
      <w:r w:rsidR="008F481E">
        <w:rPr>
          <w:rFonts w:ascii="Lato" w:hAnsi="Lato"/>
        </w:rPr>
        <w:t xml:space="preserve"> and </w:t>
      </w:r>
      <w:r w:rsidR="003241E5">
        <w:rPr>
          <w:rFonts w:ascii="Lato" w:hAnsi="Lato"/>
        </w:rPr>
        <w:t xml:space="preserve">the coordinating group for </w:t>
      </w:r>
      <w:r w:rsidR="008F481E">
        <w:rPr>
          <w:rFonts w:ascii="Lato" w:hAnsi="Lato"/>
        </w:rPr>
        <w:t>ATTER</w:t>
      </w:r>
      <w:r w:rsidR="00125BD6">
        <w:rPr>
          <w:rFonts w:ascii="Lato" w:hAnsi="Lato"/>
        </w:rPr>
        <w:t xml:space="preserve"> </w:t>
      </w:r>
      <w:r w:rsidR="003241E5">
        <w:rPr>
          <w:rFonts w:ascii="Lato" w:hAnsi="Lato"/>
        </w:rPr>
        <w:t xml:space="preserve">2023 </w:t>
      </w:r>
      <w:r w:rsidR="00125BD6">
        <w:rPr>
          <w:rFonts w:ascii="Lato" w:hAnsi="Lato"/>
        </w:rPr>
        <w:t>school edition</w:t>
      </w:r>
      <w:r w:rsidR="003241E5">
        <w:rPr>
          <w:rFonts w:ascii="Lato" w:hAnsi="Lato"/>
        </w:rPr>
        <w:t>.</w:t>
      </w:r>
    </w:p>
    <w:p w14:paraId="00000016" w14:textId="77777777" w:rsidR="005B4690" w:rsidRPr="00CB10F0" w:rsidRDefault="005B4690" w:rsidP="001C0322">
      <w:pPr>
        <w:jc w:val="both"/>
        <w:rPr>
          <w:rFonts w:ascii="Lato" w:hAnsi="Lato"/>
          <w:sz w:val="16"/>
          <w:szCs w:val="16"/>
        </w:rPr>
      </w:pPr>
    </w:p>
    <w:p w14:paraId="00000018" w14:textId="3EA0D42E" w:rsidR="005B4690" w:rsidRPr="009538F7" w:rsidRDefault="008148A3" w:rsidP="001C0322">
      <w:pPr>
        <w:jc w:val="both"/>
        <w:rPr>
          <w:rFonts w:ascii="Lato" w:hAnsi="Lato"/>
          <w:b/>
          <w:smallCaps/>
        </w:rPr>
      </w:pPr>
      <w:r w:rsidRPr="009538F7">
        <w:rPr>
          <w:rFonts w:ascii="Lato" w:hAnsi="Lato"/>
          <w:b/>
          <w:smallCaps/>
        </w:rPr>
        <w:t>For whom</w:t>
      </w:r>
    </w:p>
    <w:p w14:paraId="00000019" w14:textId="39F9F931" w:rsidR="005B4690" w:rsidRPr="009538F7" w:rsidRDefault="00125BD6" w:rsidP="001C0322">
      <w:pPr>
        <w:jc w:val="both"/>
        <w:rPr>
          <w:rFonts w:ascii="Lato" w:hAnsi="Lato"/>
          <w:highlight w:val="yellow"/>
        </w:rPr>
      </w:pPr>
      <w:r>
        <w:rPr>
          <w:rFonts w:ascii="Lato" w:hAnsi="Lato"/>
        </w:rPr>
        <w:t>For logistic reasons we</w:t>
      </w:r>
      <w:r w:rsidRPr="009538F7">
        <w:rPr>
          <w:rFonts w:ascii="Lato" w:hAnsi="Lato"/>
        </w:rPr>
        <w:t xml:space="preserve"> have space for 12 participants</w:t>
      </w:r>
      <w:r w:rsidR="00172CEB">
        <w:rPr>
          <w:rFonts w:ascii="Lato" w:hAnsi="Lato"/>
        </w:rPr>
        <w:t xml:space="preserve"> </w:t>
      </w:r>
      <w:r>
        <w:rPr>
          <w:rFonts w:ascii="Lato" w:hAnsi="Lato"/>
        </w:rPr>
        <w:t xml:space="preserve">identified within </w:t>
      </w:r>
      <w:r w:rsidR="00172CEB">
        <w:rPr>
          <w:rFonts w:ascii="Lato" w:hAnsi="Lato"/>
        </w:rPr>
        <w:t>ATTER</w:t>
      </w:r>
      <w:r>
        <w:rPr>
          <w:rFonts w:ascii="Lato" w:hAnsi="Lato"/>
        </w:rPr>
        <w:t>-network</w:t>
      </w:r>
      <w:r w:rsidRPr="009538F7">
        <w:rPr>
          <w:rFonts w:ascii="Lato" w:hAnsi="Lato"/>
        </w:rPr>
        <w:t>.</w:t>
      </w:r>
      <w:r w:rsidR="007C3DA4">
        <w:rPr>
          <w:rFonts w:ascii="Lato" w:hAnsi="Lato"/>
        </w:rPr>
        <w:t xml:space="preserve"> </w:t>
      </w:r>
      <w:r w:rsidR="001C0322">
        <w:rPr>
          <w:rFonts w:ascii="Lato" w:hAnsi="Lato"/>
        </w:rPr>
        <w:t>P</w:t>
      </w:r>
      <w:r w:rsidR="007C3DA4">
        <w:rPr>
          <w:rFonts w:ascii="Lato" w:hAnsi="Lato"/>
        </w:rPr>
        <w:t xml:space="preserve">articipation to the school is to </w:t>
      </w:r>
      <w:proofErr w:type="gramStart"/>
      <w:r w:rsidR="007C3DA4">
        <w:rPr>
          <w:rFonts w:ascii="Lato" w:hAnsi="Lato"/>
        </w:rPr>
        <w:t>be funded</w:t>
      </w:r>
      <w:proofErr w:type="gramEnd"/>
      <w:r w:rsidR="007C3DA4">
        <w:rPr>
          <w:rFonts w:ascii="Lato" w:hAnsi="Lato"/>
        </w:rPr>
        <w:t xml:space="preserve"> by </w:t>
      </w:r>
      <w:r w:rsidR="00172CEB">
        <w:rPr>
          <w:rFonts w:ascii="Lato" w:hAnsi="Lato"/>
        </w:rPr>
        <w:t>the s</w:t>
      </w:r>
      <w:r w:rsidR="001C0322">
        <w:rPr>
          <w:rFonts w:ascii="Lato" w:hAnsi="Lato"/>
        </w:rPr>
        <w:t>ending</w:t>
      </w:r>
      <w:r w:rsidR="007C3DA4">
        <w:rPr>
          <w:rFonts w:ascii="Lato" w:hAnsi="Lato"/>
        </w:rPr>
        <w:t xml:space="preserve"> institution</w:t>
      </w:r>
      <w:r w:rsidR="00172CEB">
        <w:rPr>
          <w:rFonts w:ascii="Lato" w:hAnsi="Lato"/>
        </w:rPr>
        <w:t xml:space="preserve"> that is </w:t>
      </w:r>
      <w:r w:rsidR="007C3DA4">
        <w:rPr>
          <w:rFonts w:ascii="Lato" w:hAnsi="Lato"/>
        </w:rPr>
        <w:t xml:space="preserve">expected to cover </w:t>
      </w:r>
      <w:r w:rsidR="00172CEB">
        <w:rPr>
          <w:rFonts w:ascii="Lato" w:hAnsi="Lato"/>
        </w:rPr>
        <w:t xml:space="preserve">the </w:t>
      </w:r>
      <w:r w:rsidR="001C0322">
        <w:rPr>
          <w:rFonts w:ascii="Lato" w:hAnsi="Lato"/>
        </w:rPr>
        <w:t>participant’s</w:t>
      </w:r>
      <w:r w:rsidR="007C3DA4">
        <w:rPr>
          <w:rFonts w:ascii="Lato" w:hAnsi="Lato"/>
        </w:rPr>
        <w:t xml:space="preserve"> travel and full board (accommodation and meals) costs.</w:t>
      </w:r>
      <w:r w:rsidR="001F0BE4">
        <w:rPr>
          <w:rFonts w:ascii="Lato" w:hAnsi="Lato"/>
        </w:rPr>
        <w:t xml:space="preserve"> Funding through secondment </w:t>
      </w:r>
      <w:proofErr w:type="gramStart"/>
      <w:r w:rsidR="001F0BE4">
        <w:rPr>
          <w:rFonts w:ascii="Lato" w:hAnsi="Lato"/>
        </w:rPr>
        <w:t>may be considered</w:t>
      </w:r>
      <w:proofErr w:type="gramEnd"/>
      <w:r w:rsidR="001F0BE4">
        <w:rPr>
          <w:rFonts w:ascii="Lato" w:hAnsi="Lato"/>
        </w:rPr>
        <w:t>.</w:t>
      </w:r>
    </w:p>
    <w:p w14:paraId="0000001A" w14:textId="77777777" w:rsidR="005B4690" w:rsidRPr="00CB10F0" w:rsidRDefault="005B4690" w:rsidP="001C0322">
      <w:pPr>
        <w:jc w:val="both"/>
        <w:rPr>
          <w:rFonts w:ascii="Lato" w:hAnsi="Lato"/>
          <w:sz w:val="16"/>
          <w:szCs w:val="16"/>
        </w:rPr>
      </w:pPr>
    </w:p>
    <w:p w14:paraId="0000001B" w14:textId="71CD0DFB" w:rsidR="00202D02" w:rsidRDefault="008148A3" w:rsidP="001C0322">
      <w:pPr>
        <w:jc w:val="both"/>
        <w:rPr>
          <w:rFonts w:ascii="Lato" w:hAnsi="Lato"/>
        </w:rPr>
      </w:pPr>
      <w:r w:rsidRPr="009538F7">
        <w:rPr>
          <w:rFonts w:ascii="Lato" w:hAnsi="Lato"/>
        </w:rPr>
        <w:t xml:space="preserve">Are you a practitioner, researcher or PhD-student at one of the partners of the ATTER-network and interested in participating? Please do tell us a few things about yourself </w:t>
      </w:r>
      <w:r w:rsidR="00CB10F0">
        <w:rPr>
          <w:rFonts w:ascii="Lato" w:hAnsi="Lato"/>
        </w:rPr>
        <w:t>here below</w:t>
      </w:r>
      <w:r w:rsidRPr="009538F7">
        <w:rPr>
          <w:rFonts w:ascii="Lato" w:hAnsi="Lato"/>
        </w:rPr>
        <w:t xml:space="preserve"> before </w:t>
      </w:r>
      <w:r w:rsidR="00294CF1" w:rsidRPr="00125BD6">
        <w:rPr>
          <w:rFonts w:ascii="Lato" w:hAnsi="Lato"/>
          <w:b/>
          <w:bCs/>
        </w:rPr>
        <w:t>Friday Sept</w:t>
      </w:r>
      <w:r w:rsidRPr="00125BD6">
        <w:rPr>
          <w:rFonts w:ascii="Lato" w:hAnsi="Lato"/>
          <w:b/>
          <w:bCs/>
        </w:rPr>
        <w:t xml:space="preserve"> </w:t>
      </w:r>
      <w:proofErr w:type="gramStart"/>
      <w:r w:rsidR="00294CF1" w:rsidRPr="00125BD6">
        <w:rPr>
          <w:rFonts w:ascii="Lato" w:hAnsi="Lato"/>
          <w:b/>
          <w:bCs/>
        </w:rPr>
        <w:t>8</w:t>
      </w:r>
      <w:r w:rsidR="00294CF1" w:rsidRPr="00125BD6">
        <w:rPr>
          <w:rFonts w:ascii="Lato" w:hAnsi="Lato"/>
          <w:b/>
          <w:bCs/>
          <w:vertAlign w:val="superscript"/>
        </w:rPr>
        <w:t>th</w:t>
      </w:r>
      <w:proofErr w:type="gramEnd"/>
      <w:r w:rsidR="00654F65" w:rsidRPr="00125BD6">
        <w:rPr>
          <w:rFonts w:ascii="Lato" w:hAnsi="Lato"/>
          <w:b/>
          <w:bCs/>
        </w:rPr>
        <w:t xml:space="preserve"> 2023</w:t>
      </w:r>
      <w:r w:rsidR="00654F65">
        <w:rPr>
          <w:rFonts w:ascii="Lato" w:hAnsi="Lato"/>
        </w:rPr>
        <w:t>.</w:t>
      </w:r>
    </w:p>
    <w:p w14:paraId="629E4D65" w14:textId="77777777" w:rsidR="00202D02" w:rsidRDefault="00202D02">
      <w:pPr>
        <w:rPr>
          <w:rFonts w:ascii="Lato" w:hAnsi="Lato"/>
        </w:rPr>
      </w:pPr>
      <w:r>
        <w:rPr>
          <w:rFonts w:ascii="Lato" w:hAnsi="Lato"/>
        </w:rPr>
        <w:br w:type="page"/>
      </w:r>
    </w:p>
    <w:p w14:paraId="43AD7E24" w14:textId="77777777" w:rsidR="005B4690" w:rsidRDefault="005B4690" w:rsidP="001C0322">
      <w:pPr>
        <w:jc w:val="both"/>
        <w:rPr>
          <w:rFonts w:ascii="Lato" w:hAnsi="Lato"/>
        </w:rPr>
      </w:pPr>
    </w:p>
    <w:tbl>
      <w:tblPr>
        <w:tblStyle w:val="Grilledutableau"/>
        <w:tblW w:w="0" w:type="auto"/>
        <w:tblLook w:val="04A0" w:firstRow="1" w:lastRow="0" w:firstColumn="1" w:lastColumn="0" w:noHBand="0" w:noVBand="1"/>
      </w:tblPr>
      <w:tblGrid>
        <w:gridCol w:w="3116"/>
        <w:gridCol w:w="3117"/>
        <w:gridCol w:w="3117"/>
      </w:tblGrid>
      <w:tr w:rsidR="000079B2" w:rsidRPr="003458CA" w14:paraId="53B3E231" w14:textId="77777777" w:rsidTr="00B20BE0">
        <w:tc>
          <w:tcPr>
            <w:tcW w:w="3116" w:type="dxa"/>
          </w:tcPr>
          <w:p w14:paraId="0B45306D" w14:textId="77777777" w:rsidR="000079B2" w:rsidRPr="003458CA" w:rsidRDefault="000079B2" w:rsidP="00B20BE0">
            <w:pPr>
              <w:rPr>
                <w:rFonts w:ascii="Lato" w:hAnsi="Lato"/>
                <w:sz w:val="20"/>
                <w:szCs w:val="20"/>
              </w:rPr>
            </w:pPr>
            <w:r w:rsidRPr="003458CA">
              <w:rPr>
                <w:rFonts w:ascii="Lato" w:hAnsi="Lato"/>
                <w:sz w:val="20"/>
                <w:szCs w:val="20"/>
              </w:rPr>
              <w:t>Name:</w:t>
            </w:r>
          </w:p>
          <w:p w14:paraId="785F7B65" w14:textId="77777777" w:rsidR="000079B2" w:rsidRPr="003458CA" w:rsidRDefault="000079B2" w:rsidP="00B20BE0">
            <w:pPr>
              <w:rPr>
                <w:rFonts w:ascii="Lato" w:hAnsi="Lato"/>
                <w:sz w:val="20"/>
                <w:szCs w:val="20"/>
              </w:rPr>
            </w:pPr>
          </w:p>
        </w:tc>
        <w:tc>
          <w:tcPr>
            <w:tcW w:w="3117" w:type="dxa"/>
          </w:tcPr>
          <w:p w14:paraId="020DBB92" w14:textId="77777777" w:rsidR="000079B2" w:rsidRPr="003458CA" w:rsidRDefault="000079B2" w:rsidP="00B20BE0">
            <w:pPr>
              <w:rPr>
                <w:rFonts w:ascii="Lato" w:hAnsi="Lato"/>
                <w:sz w:val="20"/>
                <w:szCs w:val="20"/>
              </w:rPr>
            </w:pPr>
            <w:r w:rsidRPr="003458CA">
              <w:rPr>
                <w:rFonts w:ascii="Lato" w:hAnsi="Lato"/>
                <w:sz w:val="20"/>
                <w:szCs w:val="20"/>
              </w:rPr>
              <w:t>Age:</w:t>
            </w:r>
          </w:p>
          <w:p w14:paraId="63E1767A" w14:textId="77777777" w:rsidR="000079B2" w:rsidRPr="003458CA" w:rsidRDefault="000079B2" w:rsidP="00B20BE0">
            <w:pPr>
              <w:rPr>
                <w:rFonts w:ascii="Lato" w:hAnsi="Lato"/>
                <w:sz w:val="20"/>
                <w:szCs w:val="20"/>
              </w:rPr>
            </w:pPr>
          </w:p>
        </w:tc>
        <w:tc>
          <w:tcPr>
            <w:tcW w:w="3117" w:type="dxa"/>
          </w:tcPr>
          <w:p w14:paraId="5B8B0721" w14:textId="77777777" w:rsidR="000079B2" w:rsidRPr="003458CA" w:rsidRDefault="000079B2" w:rsidP="00B20BE0">
            <w:pPr>
              <w:rPr>
                <w:rFonts w:ascii="Lato" w:hAnsi="Lato"/>
                <w:sz w:val="20"/>
                <w:szCs w:val="20"/>
              </w:rPr>
            </w:pPr>
            <w:r w:rsidRPr="003458CA">
              <w:rPr>
                <w:rFonts w:ascii="Lato" w:hAnsi="Lato"/>
                <w:sz w:val="20"/>
                <w:szCs w:val="20"/>
              </w:rPr>
              <w:t xml:space="preserve">Gender: </w:t>
            </w:r>
          </w:p>
          <w:p w14:paraId="7F9D618A" w14:textId="77777777" w:rsidR="000079B2" w:rsidRPr="003458CA" w:rsidRDefault="000079B2" w:rsidP="00B20BE0">
            <w:pPr>
              <w:rPr>
                <w:rFonts w:ascii="Lato" w:hAnsi="Lato"/>
                <w:sz w:val="20"/>
                <w:szCs w:val="20"/>
              </w:rPr>
            </w:pPr>
          </w:p>
        </w:tc>
      </w:tr>
      <w:tr w:rsidR="000079B2" w:rsidRPr="003458CA" w14:paraId="6456356E" w14:textId="77777777" w:rsidTr="00B20BE0">
        <w:tc>
          <w:tcPr>
            <w:tcW w:w="9350" w:type="dxa"/>
            <w:gridSpan w:val="3"/>
          </w:tcPr>
          <w:p w14:paraId="36F963C5" w14:textId="77777777" w:rsidR="000079B2" w:rsidRPr="003458CA" w:rsidRDefault="000079B2" w:rsidP="00B20BE0">
            <w:pPr>
              <w:rPr>
                <w:rFonts w:ascii="Lato" w:hAnsi="Lato"/>
                <w:sz w:val="20"/>
                <w:szCs w:val="20"/>
              </w:rPr>
            </w:pPr>
            <w:r w:rsidRPr="003458CA">
              <w:rPr>
                <w:rFonts w:ascii="Lato" w:hAnsi="Lato"/>
                <w:sz w:val="20"/>
                <w:szCs w:val="20"/>
              </w:rPr>
              <w:t xml:space="preserve">Role in your institution: </w:t>
            </w:r>
            <w:proofErr w:type="spellStart"/>
            <w:r w:rsidRPr="003458CA">
              <w:rPr>
                <w:rFonts w:ascii="Lato" w:hAnsi="Lato"/>
                <w:sz w:val="20"/>
                <w:szCs w:val="20"/>
              </w:rPr>
              <w:t>Ph.D</w:t>
            </w:r>
            <w:proofErr w:type="spellEnd"/>
            <w:r w:rsidRPr="003458CA">
              <w:rPr>
                <w:rFonts w:ascii="Lato" w:hAnsi="Lato"/>
                <w:sz w:val="20"/>
                <w:szCs w:val="20"/>
              </w:rPr>
              <w:t>, researcher, research staff, other (please specify)</w:t>
            </w:r>
          </w:p>
          <w:p w14:paraId="18753A9C" w14:textId="77777777" w:rsidR="000079B2" w:rsidRPr="003458CA" w:rsidRDefault="000079B2" w:rsidP="00B20BE0">
            <w:pPr>
              <w:rPr>
                <w:rFonts w:ascii="Lato" w:hAnsi="Lato"/>
                <w:sz w:val="20"/>
                <w:szCs w:val="20"/>
              </w:rPr>
            </w:pPr>
          </w:p>
        </w:tc>
      </w:tr>
      <w:tr w:rsidR="000079B2" w:rsidRPr="003458CA" w14:paraId="73CB93B4" w14:textId="77777777" w:rsidTr="00B20BE0">
        <w:tc>
          <w:tcPr>
            <w:tcW w:w="9350" w:type="dxa"/>
            <w:gridSpan w:val="3"/>
          </w:tcPr>
          <w:p w14:paraId="5A4CB718" w14:textId="77777777" w:rsidR="000079B2" w:rsidRPr="003458CA" w:rsidRDefault="000079B2" w:rsidP="00B20BE0">
            <w:pPr>
              <w:rPr>
                <w:rFonts w:ascii="Lato" w:hAnsi="Lato"/>
                <w:sz w:val="20"/>
                <w:szCs w:val="20"/>
              </w:rPr>
            </w:pPr>
            <w:r w:rsidRPr="003458CA">
              <w:rPr>
                <w:rFonts w:ascii="Lato" w:hAnsi="Lato"/>
                <w:sz w:val="20"/>
                <w:szCs w:val="20"/>
              </w:rPr>
              <w:t xml:space="preserve">Why would you like to participate in this Autumn School? </w:t>
            </w:r>
          </w:p>
          <w:p w14:paraId="4C18F068" w14:textId="77777777" w:rsidR="000079B2" w:rsidRPr="003458CA" w:rsidRDefault="000079B2" w:rsidP="00B20BE0">
            <w:pPr>
              <w:rPr>
                <w:rFonts w:ascii="Lato" w:hAnsi="Lato"/>
                <w:sz w:val="20"/>
                <w:szCs w:val="20"/>
              </w:rPr>
            </w:pPr>
          </w:p>
        </w:tc>
      </w:tr>
      <w:tr w:rsidR="000079B2" w:rsidRPr="003458CA" w14:paraId="2585A157" w14:textId="77777777" w:rsidTr="00B20BE0">
        <w:tc>
          <w:tcPr>
            <w:tcW w:w="9350" w:type="dxa"/>
            <w:gridSpan w:val="3"/>
          </w:tcPr>
          <w:p w14:paraId="63EE5CFF" w14:textId="77777777" w:rsidR="000079B2" w:rsidRPr="003458CA" w:rsidRDefault="000079B2" w:rsidP="00B20BE0">
            <w:pPr>
              <w:rPr>
                <w:rFonts w:ascii="Lato" w:hAnsi="Lato"/>
                <w:sz w:val="20"/>
                <w:szCs w:val="20"/>
              </w:rPr>
            </w:pPr>
            <w:r w:rsidRPr="003458CA">
              <w:rPr>
                <w:rFonts w:ascii="Lato" w:hAnsi="Lato"/>
                <w:sz w:val="20"/>
                <w:szCs w:val="20"/>
              </w:rPr>
              <w:t>What is your experience, if any, with participatory evaluation?</w:t>
            </w:r>
          </w:p>
          <w:p w14:paraId="4A727F2C" w14:textId="77777777" w:rsidR="000079B2" w:rsidRPr="003458CA" w:rsidRDefault="000079B2" w:rsidP="00B20BE0">
            <w:pPr>
              <w:rPr>
                <w:rFonts w:ascii="Lato" w:hAnsi="Lato"/>
                <w:sz w:val="20"/>
                <w:szCs w:val="20"/>
              </w:rPr>
            </w:pPr>
          </w:p>
        </w:tc>
      </w:tr>
      <w:tr w:rsidR="000079B2" w:rsidRPr="003458CA" w14:paraId="22BF4D96" w14:textId="77777777" w:rsidTr="00B20BE0">
        <w:tc>
          <w:tcPr>
            <w:tcW w:w="9350" w:type="dxa"/>
            <w:gridSpan w:val="3"/>
          </w:tcPr>
          <w:p w14:paraId="128B3EBB" w14:textId="77777777" w:rsidR="000079B2" w:rsidRPr="003458CA" w:rsidRDefault="000079B2" w:rsidP="00B20BE0">
            <w:pPr>
              <w:rPr>
                <w:rFonts w:ascii="Lato" w:hAnsi="Lato"/>
                <w:sz w:val="20"/>
                <w:szCs w:val="20"/>
              </w:rPr>
            </w:pPr>
            <w:r w:rsidRPr="003458CA">
              <w:rPr>
                <w:rFonts w:ascii="Lato" w:hAnsi="Lato"/>
                <w:sz w:val="20"/>
                <w:szCs w:val="20"/>
              </w:rPr>
              <w:t>Do you have any knowledge of the Italian language? (please specify)</w:t>
            </w:r>
          </w:p>
          <w:p w14:paraId="02F24149" w14:textId="77777777" w:rsidR="000079B2" w:rsidRPr="003458CA" w:rsidRDefault="000079B2" w:rsidP="00B20BE0">
            <w:pPr>
              <w:rPr>
                <w:rFonts w:ascii="Lato" w:hAnsi="Lato"/>
                <w:sz w:val="20"/>
                <w:szCs w:val="20"/>
              </w:rPr>
            </w:pPr>
          </w:p>
        </w:tc>
      </w:tr>
    </w:tbl>
    <w:p w14:paraId="264AF161" w14:textId="77777777" w:rsidR="000079B2" w:rsidRPr="00FC3199" w:rsidRDefault="000079B2" w:rsidP="000079B2">
      <w:pPr>
        <w:jc w:val="right"/>
        <w:rPr>
          <w:rFonts w:ascii="Lato" w:hAnsi="Lato"/>
          <w:b/>
          <w:bCs/>
          <w:i/>
          <w:iCs/>
          <w:color w:val="9BBB59" w:themeColor="accent3"/>
          <w:sz w:val="20"/>
          <w:szCs w:val="20"/>
        </w:rPr>
      </w:pPr>
      <w:r w:rsidRPr="00FC3199">
        <w:rPr>
          <w:rFonts w:ascii="Lato" w:hAnsi="Lato"/>
          <w:b/>
          <w:bCs/>
          <w:i/>
          <w:iCs/>
          <w:color w:val="9BBB59" w:themeColor="accent3"/>
          <w:sz w:val="20"/>
          <w:szCs w:val="20"/>
        </w:rPr>
        <w:t xml:space="preserve">Thank you </w:t>
      </w:r>
      <w:r>
        <w:rPr>
          <w:rFonts w:ascii="Lato" w:hAnsi="Lato"/>
          <w:b/>
          <w:bCs/>
          <w:i/>
          <w:iCs/>
          <w:color w:val="9BBB59" w:themeColor="accent3"/>
          <w:sz w:val="20"/>
          <w:szCs w:val="20"/>
        </w:rPr>
        <w:t xml:space="preserve">for your interest </w:t>
      </w:r>
      <w:r w:rsidRPr="00FC3199">
        <w:rPr>
          <w:rFonts w:ascii="Lato" w:hAnsi="Lato"/>
          <w:b/>
          <w:bCs/>
          <w:i/>
          <w:iCs/>
          <w:color w:val="9BBB59" w:themeColor="accent3"/>
          <w:sz w:val="20"/>
          <w:szCs w:val="20"/>
        </w:rPr>
        <w:t>and looking forward to meeting you in Bari in October!</w:t>
      </w:r>
    </w:p>
    <w:p w14:paraId="435F43FC" w14:textId="20103296" w:rsidR="00B761F1" w:rsidRDefault="00B761F1" w:rsidP="001C0322">
      <w:pPr>
        <w:jc w:val="both"/>
        <w:rPr>
          <w:rFonts w:ascii="Lato" w:hAnsi="Lato"/>
        </w:rPr>
      </w:pPr>
    </w:p>
    <w:p w14:paraId="68E8B298" w14:textId="77777777" w:rsidR="000079B2" w:rsidRDefault="000079B2" w:rsidP="000079B2">
      <w:pPr>
        <w:pStyle w:val="NormalWeb"/>
        <w:jc w:val="both"/>
      </w:pPr>
      <w:r>
        <w:rPr>
          <w:rFonts w:ascii="Tahoma" w:hAnsi="Tahoma" w:cs="Tahoma"/>
          <w:sz w:val="21"/>
          <w:szCs w:val="21"/>
        </w:rPr>
        <w:t>Contact persons to send the application form</w:t>
      </w:r>
    </w:p>
    <w:p w14:paraId="42184EF4" w14:textId="77777777" w:rsidR="000079B2" w:rsidRDefault="000079B2" w:rsidP="000079B2">
      <w:pPr>
        <w:numPr>
          <w:ilvl w:val="0"/>
          <w:numId w:val="2"/>
        </w:numPr>
        <w:spacing w:before="100" w:beforeAutospacing="1" w:after="100" w:afterAutospacing="1" w:line="240" w:lineRule="auto"/>
        <w:jc w:val="both"/>
      </w:pPr>
      <w:r>
        <w:rPr>
          <w:rFonts w:ascii="Tahoma" w:hAnsi="Tahoma" w:cs="Tahoma"/>
          <w:sz w:val="21"/>
          <w:szCs w:val="21"/>
        </w:rPr>
        <w:t xml:space="preserve">Barbara Van Dyck </w:t>
      </w:r>
      <w:hyperlink r:id="rId17" w:history="1">
        <w:r>
          <w:rPr>
            <w:rStyle w:val="Lienhypertexte"/>
            <w:rFonts w:ascii="Tahoma" w:hAnsi="Tahoma" w:cs="Tahoma"/>
            <w:sz w:val="21"/>
            <w:szCs w:val="21"/>
          </w:rPr>
          <w:t>ad5037@coventry.ac.uk</w:t>
        </w:r>
      </w:hyperlink>
    </w:p>
    <w:p w14:paraId="3999C966" w14:textId="77777777" w:rsidR="000079B2" w:rsidRPr="000079B2" w:rsidRDefault="000079B2" w:rsidP="000079B2">
      <w:pPr>
        <w:numPr>
          <w:ilvl w:val="0"/>
          <w:numId w:val="2"/>
        </w:numPr>
        <w:spacing w:before="100" w:beforeAutospacing="1" w:after="100" w:afterAutospacing="1" w:line="240" w:lineRule="auto"/>
        <w:jc w:val="both"/>
        <w:rPr>
          <w:lang w:val="fr-FR"/>
        </w:rPr>
      </w:pPr>
      <w:r w:rsidRPr="000079B2">
        <w:rPr>
          <w:rFonts w:ascii="Tahoma" w:hAnsi="Tahoma" w:cs="Tahoma"/>
          <w:sz w:val="21"/>
          <w:szCs w:val="21"/>
          <w:lang w:val="fr-FR"/>
        </w:rPr>
        <w:t xml:space="preserve">Danièle Magda </w:t>
      </w:r>
      <w:hyperlink r:id="rId18" w:history="1">
        <w:r w:rsidRPr="000079B2">
          <w:rPr>
            <w:rStyle w:val="Lienhypertexte"/>
            <w:rFonts w:ascii="Tahoma" w:hAnsi="Tahoma" w:cs="Tahoma"/>
            <w:sz w:val="21"/>
            <w:szCs w:val="21"/>
            <w:lang w:val="fr-FR"/>
          </w:rPr>
          <w:t>daniele.magda@inrae.fr</w:t>
        </w:r>
      </w:hyperlink>
    </w:p>
    <w:p w14:paraId="5BD010F7" w14:textId="77777777" w:rsidR="000079B2" w:rsidRDefault="000079B2" w:rsidP="000079B2">
      <w:pPr>
        <w:numPr>
          <w:ilvl w:val="0"/>
          <w:numId w:val="2"/>
        </w:numPr>
        <w:spacing w:before="100" w:beforeAutospacing="1" w:after="100" w:afterAutospacing="1" w:line="240" w:lineRule="auto"/>
        <w:jc w:val="both"/>
      </w:pPr>
      <w:r>
        <w:rPr>
          <w:rFonts w:ascii="Tahoma" w:hAnsi="Tahoma" w:cs="Tahoma"/>
          <w:sz w:val="21"/>
          <w:szCs w:val="21"/>
        </w:rPr>
        <w:t>Patrizia Pugliese </w:t>
      </w:r>
      <w:hyperlink r:id="rId19" w:history="1">
        <w:r>
          <w:rPr>
            <w:rStyle w:val="Lienhypertexte"/>
            <w:rFonts w:ascii="Tahoma" w:hAnsi="Tahoma" w:cs="Tahoma"/>
            <w:sz w:val="21"/>
            <w:szCs w:val="21"/>
          </w:rPr>
          <w:t>pugliese@iamb.it</w:t>
        </w:r>
      </w:hyperlink>
    </w:p>
    <w:p w14:paraId="28716CBA" w14:textId="7F869400" w:rsidR="000079B2" w:rsidRPr="009538F7" w:rsidRDefault="000079B2" w:rsidP="000079B2">
      <w:pPr>
        <w:jc w:val="both"/>
        <w:rPr>
          <w:rFonts w:ascii="Lato" w:hAnsi="Lato"/>
        </w:rPr>
      </w:pPr>
    </w:p>
    <w:sectPr w:rsidR="000079B2" w:rsidRPr="009538F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A606D" w14:textId="77777777" w:rsidR="005B4B7B" w:rsidRDefault="005B4B7B" w:rsidP="008F5079">
      <w:pPr>
        <w:spacing w:line="240" w:lineRule="auto"/>
      </w:pPr>
      <w:r>
        <w:separator/>
      </w:r>
    </w:p>
  </w:endnote>
  <w:endnote w:type="continuationSeparator" w:id="0">
    <w:p w14:paraId="244690FC" w14:textId="77777777" w:rsidR="005B4B7B" w:rsidRDefault="005B4B7B" w:rsidP="008F50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1A54" w14:textId="34AB101B" w:rsidR="001A74C9" w:rsidRDefault="007B1ACB">
    <w:pPr>
      <w:pStyle w:val="Pieddepage"/>
    </w:pPr>
    <w:r>
      <w:rPr>
        <w:noProof/>
        <w:lang w:val="en-GB" w:eastAsia="en-GB"/>
      </w:rPr>
      <mc:AlternateContent>
        <mc:Choice Requires="wps">
          <w:drawing>
            <wp:anchor distT="0" distB="0" distL="114300" distR="114300" simplePos="0" relativeHeight="251661312" behindDoc="0" locked="0" layoutInCell="1" allowOverlap="1" wp14:anchorId="2FF07B79" wp14:editId="6327B3B4">
              <wp:simplePos x="0" y="0"/>
              <wp:positionH relativeFrom="margin">
                <wp:align>center</wp:align>
              </wp:positionH>
              <wp:positionV relativeFrom="paragraph">
                <wp:posOffset>40005</wp:posOffset>
              </wp:positionV>
              <wp:extent cx="6940550" cy="6350"/>
              <wp:effectExtent l="0" t="0" r="31750" b="31750"/>
              <wp:wrapNone/>
              <wp:docPr id="1279023695" name="Connettore diritto 12"/>
              <wp:cNvGraphicFramePr/>
              <a:graphic xmlns:a="http://schemas.openxmlformats.org/drawingml/2006/main">
                <a:graphicData uri="http://schemas.microsoft.com/office/word/2010/wordprocessingShape">
                  <wps:wsp>
                    <wps:cNvCnPr/>
                    <wps:spPr>
                      <a:xfrm flipV="1">
                        <a:off x="0" y="0"/>
                        <a:ext cx="6940550" cy="635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4F1A8B" id="Connettore diritto 12" o:spid="_x0000_s1026" style="position:absolute;flip:y;z-index:251661312;visibility:visible;mso-wrap-style:square;mso-wrap-distance-left:9pt;mso-wrap-distance-top:0;mso-wrap-distance-right:9pt;mso-wrap-distance-bottom:0;mso-position-horizontal:center;mso-position-horizontal-relative:margin;mso-position-vertical:absolute;mso-position-vertical-relative:text" from="0,3.15pt" to="546.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" strokecolor="#a5a5a5 [2092]">
              <w10:wrap anchorx="margin"/>
            </v:line>
          </w:pict>
        </mc:Fallback>
      </mc:AlternateContent>
    </w:r>
  </w:p>
  <w:tbl>
    <w:tblPr>
      <w:tblStyle w:val="Grilledutableau"/>
      <w:tblW w:w="375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
      <w:gridCol w:w="1839"/>
      <w:gridCol w:w="907"/>
    </w:tblGrid>
    <w:tr w:rsidR="007B1ACB" w14:paraId="30DA30D7" w14:textId="77777777" w:rsidTr="007B1ACB">
      <w:trPr>
        <w:trHeight w:val="405"/>
        <w:jc w:val="right"/>
      </w:trPr>
      <w:tc>
        <w:tcPr>
          <w:tcW w:w="1013" w:type="dxa"/>
          <w:vMerge w:val="restart"/>
        </w:tcPr>
        <w:p w14:paraId="1F46C4C7" w14:textId="77777777" w:rsidR="007B1ACB" w:rsidRDefault="007B1ACB" w:rsidP="007B1ACB">
          <w:pPr>
            <w:pStyle w:val="Pieddepage"/>
          </w:pPr>
          <w:r>
            <w:rPr>
              <w:noProof/>
              <w:lang w:val="en-GB" w:eastAsia="en-GB"/>
            </w:rPr>
            <w:drawing>
              <wp:inline distT="0" distB="0" distL="0" distR="0" wp14:anchorId="467CF6A2" wp14:editId="430E7DF1">
                <wp:extent cx="506095" cy="506095"/>
                <wp:effectExtent l="0" t="0" r="0" b="8255"/>
                <wp:docPr id="365974678" name="Immagine 9" descr="Immagine che contiene cerchio, schermata, Blu elettrico,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74678" name="Immagine 9" descr="Immagine che contiene cerchio, schermata, Blu elettrico, blu&#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1839" w:type="dxa"/>
          <w:vMerge w:val="restart"/>
        </w:tcPr>
        <w:p w14:paraId="78F7CC1F" w14:textId="77777777" w:rsidR="007B1ACB" w:rsidRDefault="007B1ACB" w:rsidP="007B1ACB">
          <w:pPr>
            <w:pStyle w:val="Pieddepage"/>
          </w:pPr>
          <w:r>
            <w:rPr>
              <w:noProof/>
              <w:lang w:val="en-GB" w:eastAsia="en-GB"/>
            </w:rPr>
            <w:drawing>
              <wp:inline distT="0" distB="0" distL="0" distR="0" wp14:anchorId="1E025F45" wp14:editId="5C0D8FF0">
                <wp:extent cx="1030605" cy="433070"/>
                <wp:effectExtent l="0" t="0" r="0" b="5080"/>
                <wp:docPr id="867142818" name="Immagine 8"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42818" name="Immagine 8" descr="Immagine che contiene logo, Carattere, simbolo, Elementi grafici&#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0605" cy="433070"/>
                        </a:xfrm>
                        <a:prstGeom prst="rect">
                          <a:avLst/>
                        </a:prstGeom>
                        <a:noFill/>
                      </pic:spPr>
                    </pic:pic>
                  </a:graphicData>
                </a:graphic>
              </wp:inline>
            </w:drawing>
          </w:r>
        </w:p>
      </w:tc>
      <w:tc>
        <w:tcPr>
          <w:tcW w:w="907" w:type="dxa"/>
        </w:tcPr>
        <w:p w14:paraId="555ECC8D" w14:textId="77777777" w:rsidR="007B1ACB" w:rsidRDefault="007B1ACB" w:rsidP="007B1ACB">
          <w:pPr>
            <w:pStyle w:val="Pieddepage"/>
          </w:pPr>
          <w:r>
            <w:rPr>
              <w:noProof/>
              <w:lang w:val="en-GB" w:eastAsia="en-GB"/>
            </w:rPr>
            <w:drawing>
              <wp:inline distT="0" distB="0" distL="0" distR="0" wp14:anchorId="0F57DB08" wp14:editId="387A8A83">
                <wp:extent cx="438785" cy="359410"/>
                <wp:effectExtent l="0" t="0" r="0" b="2540"/>
                <wp:docPr id="472526293" name="Immagine 10" descr="Immagine che contiene testo, Elementi grafici,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26293" name="Immagine 10" descr="Immagine che contiene testo, Elementi grafici, Carattere, logo&#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785" cy="359410"/>
                        </a:xfrm>
                        <a:prstGeom prst="rect">
                          <a:avLst/>
                        </a:prstGeom>
                        <a:noFill/>
                      </pic:spPr>
                    </pic:pic>
                  </a:graphicData>
                </a:graphic>
              </wp:inline>
            </w:drawing>
          </w:r>
        </w:p>
      </w:tc>
    </w:tr>
    <w:tr w:rsidR="007B1ACB" w14:paraId="13C9F9B3" w14:textId="77777777" w:rsidTr="007B1ACB">
      <w:trPr>
        <w:trHeight w:val="405"/>
        <w:jc w:val="right"/>
      </w:trPr>
      <w:tc>
        <w:tcPr>
          <w:tcW w:w="1013" w:type="dxa"/>
          <w:vMerge/>
        </w:tcPr>
        <w:p w14:paraId="3D9065FF" w14:textId="77777777" w:rsidR="007B1ACB" w:rsidRDefault="007B1ACB" w:rsidP="007B1ACB">
          <w:pPr>
            <w:pStyle w:val="Pieddepage"/>
            <w:rPr>
              <w:noProof/>
            </w:rPr>
          </w:pPr>
        </w:p>
      </w:tc>
      <w:tc>
        <w:tcPr>
          <w:tcW w:w="1839" w:type="dxa"/>
          <w:vMerge/>
        </w:tcPr>
        <w:p w14:paraId="67A5C2D3" w14:textId="77777777" w:rsidR="007B1ACB" w:rsidRDefault="007B1ACB" w:rsidP="007B1ACB">
          <w:pPr>
            <w:pStyle w:val="Pieddepage"/>
            <w:rPr>
              <w:noProof/>
            </w:rPr>
          </w:pPr>
        </w:p>
      </w:tc>
      <w:tc>
        <w:tcPr>
          <w:tcW w:w="907" w:type="dxa"/>
        </w:tcPr>
        <w:p w14:paraId="5D2FF4AA" w14:textId="77777777" w:rsidR="007B1ACB" w:rsidRDefault="007B1ACB" w:rsidP="007B1ACB">
          <w:pPr>
            <w:pStyle w:val="Pieddepage"/>
            <w:jc w:val="center"/>
            <w:rPr>
              <w:noProof/>
            </w:rPr>
          </w:pPr>
          <w:r>
            <w:rPr>
              <w:noProof/>
              <w:lang w:val="en-GB" w:eastAsia="en-GB"/>
            </w:rPr>
            <w:drawing>
              <wp:inline distT="0" distB="0" distL="0" distR="0" wp14:anchorId="50209DCE" wp14:editId="0E52B5FD">
                <wp:extent cx="303530" cy="139554"/>
                <wp:effectExtent l="0" t="0" r="0" b="0"/>
                <wp:docPr id="200811849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1720" cy="147917"/>
                        </a:xfrm>
                        <a:prstGeom prst="rect">
                          <a:avLst/>
                        </a:prstGeom>
                        <a:noFill/>
                      </pic:spPr>
                    </pic:pic>
                  </a:graphicData>
                </a:graphic>
              </wp:inline>
            </w:drawing>
          </w:r>
        </w:p>
      </w:tc>
    </w:tr>
  </w:tbl>
  <w:p w14:paraId="202CD210" w14:textId="77777777" w:rsidR="007B1ACB" w:rsidRDefault="007B1A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F3589" w14:textId="77777777" w:rsidR="005B4B7B" w:rsidRDefault="005B4B7B" w:rsidP="008F5079">
      <w:pPr>
        <w:spacing w:line="240" w:lineRule="auto"/>
      </w:pPr>
      <w:r>
        <w:separator/>
      </w:r>
    </w:p>
  </w:footnote>
  <w:footnote w:type="continuationSeparator" w:id="0">
    <w:p w14:paraId="070C274E" w14:textId="77777777" w:rsidR="005B4B7B" w:rsidRDefault="005B4B7B" w:rsidP="008F50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95866" w14:textId="341DC738" w:rsidR="008F5079" w:rsidRDefault="008F5079" w:rsidP="008F5079">
    <w:pPr>
      <w:pStyle w:val="En-tte"/>
    </w:pPr>
  </w:p>
  <w:tbl>
    <w:tblPr>
      <w:tblStyle w:val="Grilledutableau"/>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917"/>
      <w:gridCol w:w="6657"/>
    </w:tblGrid>
    <w:tr w:rsidR="00DC1969" w14:paraId="32CBBF0F" w14:textId="77777777" w:rsidTr="00DC1969">
      <w:tc>
        <w:tcPr>
          <w:tcW w:w="2916" w:type="dxa"/>
          <w:tcBorders>
            <w:right w:val="single" w:sz="4" w:space="0" w:color="808080" w:themeColor="background1" w:themeShade="80"/>
          </w:tcBorders>
        </w:tcPr>
        <w:p w14:paraId="2DB4A438" w14:textId="4AAA42AB" w:rsidR="008F5079" w:rsidRDefault="008F5079" w:rsidP="008F5079">
          <w:pPr>
            <w:pStyle w:val="En-tte"/>
          </w:pPr>
          <w:r>
            <w:rPr>
              <w:noProof/>
              <w:lang w:val="en-GB" w:eastAsia="en-GB"/>
            </w:rPr>
            <w:drawing>
              <wp:inline distT="0" distB="0" distL="0" distR="0" wp14:anchorId="00CC75C3" wp14:editId="71FB3408">
                <wp:extent cx="1714500" cy="750192"/>
                <wp:effectExtent l="0" t="0" r="0" b="0"/>
                <wp:docPr id="18351625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048" cy="770997"/>
                        </a:xfrm>
                        <a:prstGeom prst="rect">
                          <a:avLst/>
                        </a:prstGeom>
                        <a:noFill/>
                      </pic:spPr>
                    </pic:pic>
                  </a:graphicData>
                </a:graphic>
              </wp:inline>
            </w:drawing>
          </w:r>
        </w:p>
      </w:tc>
      <w:tc>
        <w:tcPr>
          <w:tcW w:w="7574" w:type="dxa"/>
          <w:gridSpan w:val="2"/>
          <w:tcBorders>
            <w:left w:val="single" w:sz="4" w:space="0" w:color="808080" w:themeColor="background1" w:themeShade="80"/>
          </w:tcBorders>
        </w:tcPr>
        <w:p w14:paraId="41191594" w14:textId="77777777" w:rsidR="00DC1969" w:rsidRPr="00DC1969" w:rsidRDefault="00DC1969" w:rsidP="008F5079">
          <w:pPr>
            <w:pStyle w:val="En-tte"/>
            <w:jc w:val="both"/>
            <w:rPr>
              <w:rFonts w:ascii="Arial Narrow" w:hAnsi="Arial Narrow"/>
              <w:color w:val="808080" w:themeColor="background1" w:themeShade="80"/>
              <w:sz w:val="18"/>
              <w:szCs w:val="18"/>
            </w:rPr>
          </w:pPr>
        </w:p>
        <w:p w14:paraId="060CC41A" w14:textId="3E50E975" w:rsidR="00DC1969" w:rsidRPr="00DC1969" w:rsidRDefault="008F5079" w:rsidP="008F5079">
          <w:pPr>
            <w:pStyle w:val="En-tte"/>
            <w:jc w:val="both"/>
            <w:rPr>
              <w:rFonts w:ascii="Arial Narrow" w:hAnsi="Arial Narrow"/>
              <w:color w:val="808080" w:themeColor="background1" w:themeShade="80"/>
              <w:sz w:val="16"/>
              <w:szCs w:val="16"/>
            </w:rPr>
          </w:pPr>
          <w:r w:rsidRPr="00DC1969">
            <w:rPr>
              <w:rFonts w:ascii="Arial Narrow" w:hAnsi="Arial Narrow"/>
              <w:color w:val="808080" w:themeColor="background1" w:themeShade="80"/>
              <w:sz w:val="18"/>
              <w:szCs w:val="18"/>
            </w:rPr>
            <w:t xml:space="preserve">ATTER (Agroecological Transition of </w:t>
          </w:r>
          <w:proofErr w:type="spellStart"/>
          <w:r w:rsidRPr="00DC1969">
            <w:rPr>
              <w:rFonts w:ascii="Arial Narrow" w:hAnsi="Arial Narrow"/>
              <w:color w:val="808080" w:themeColor="background1" w:themeShade="80"/>
              <w:sz w:val="18"/>
              <w:szCs w:val="18"/>
            </w:rPr>
            <w:t>TERritorial</w:t>
          </w:r>
          <w:proofErr w:type="spellEnd"/>
          <w:r w:rsidRPr="00DC1969">
            <w:rPr>
              <w:rFonts w:ascii="Arial Narrow" w:hAnsi="Arial Narrow"/>
              <w:color w:val="808080" w:themeColor="background1" w:themeShade="80"/>
              <w:sz w:val="18"/>
              <w:szCs w:val="18"/>
            </w:rPr>
            <w:t xml:space="preserve"> food systems) is an EU-funded project for scaling up agroecological transitions  for territorial food systems through cross-case studies, relying on 16 territorial case studies anchored in five countries (France,  Italy, United Kingdom, Brazil and USA) and on the complementary skills of the 19 participating </w:t>
          </w:r>
          <w:proofErr w:type="spellStart"/>
          <w:r w:rsidRPr="00DC1969">
            <w:rPr>
              <w:rFonts w:ascii="Arial Narrow" w:hAnsi="Arial Narrow"/>
              <w:color w:val="808080" w:themeColor="background1" w:themeShade="80"/>
              <w:sz w:val="18"/>
              <w:szCs w:val="18"/>
            </w:rPr>
            <w:t>organisations</w:t>
          </w:r>
          <w:proofErr w:type="spellEnd"/>
          <w:r w:rsidRPr="00DC1969">
            <w:rPr>
              <w:rFonts w:ascii="Arial Narrow" w:hAnsi="Arial Narrow"/>
              <w:color w:val="808080" w:themeColor="background1" w:themeShade="80"/>
              <w:sz w:val="18"/>
              <w:szCs w:val="18"/>
            </w:rPr>
            <w:t>.</w:t>
          </w:r>
        </w:p>
      </w:tc>
    </w:tr>
    <w:tr w:rsidR="00DC1969" w14:paraId="209EA6B3" w14:textId="77777777" w:rsidTr="00DC1969">
      <w:tc>
        <w:tcPr>
          <w:tcW w:w="2916" w:type="dxa"/>
        </w:tcPr>
        <w:p w14:paraId="4D6D8355" w14:textId="026E3E9A" w:rsidR="00DC1969" w:rsidRDefault="00DC1969" w:rsidP="00DC1969">
          <w:pPr>
            <w:pStyle w:val="En-tte"/>
            <w:jc w:val="right"/>
          </w:pPr>
        </w:p>
      </w:tc>
      <w:tc>
        <w:tcPr>
          <w:tcW w:w="917" w:type="dxa"/>
        </w:tcPr>
        <w:p w14:paraId="53784C6A" w14:textId="37C29BC3" w:rsidR="00DC1969" w:rsidRPr="00DC1969" w:rsidRDefault="00DC1969" w:rsidP="00DC1969">
          <w:pPr>
            <w:pStyle w:val="En-tte"/>
            <w:rPr>
              <w:rFonts w:ascii="Arial Narrow" w:hAnsi="Arial Narrow"/>
              <w:color w:val="808080" w:themeColor="background1" w:themeShade="80"/>
              <w:sz w:val="16"/>
              <w:szCs w:val="16"/>
            </w:rPr>
          </w:pPr>
          <w:r w:rsidRPr="00DC1969">
            <w:rPr>
              <w:rFonts w:ascii="Arial Narrow" w:hAnsi="Arial Narrow"/>
              <w:noProof/>
              <w:color w:val="808080" w:themeColor="background1" w:themeShade="80"/>
              <w:sz w:val="16"/>
              <w:szCs w:val="16"/>
              <w:lang w:val="en-GB" w:eastAsia="en-GB"/>
            </w:rPr>
            <w:drawing>
              <wp:inline distT="0" distB="0" distL="0" distR="0" wp14:anchorId="3FDE4E0C" wp14:editId="3D7F02CF">
                <wp:extent cx="409804" cy="273050"/>
                <wp:effectExtent l="0" t="0" r="9525" b="0"/>
                <wp:docPr id="62181679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185" cy="275969"/>
                        </a:xfrm>
                        <a:prstGeom prst="rect">
                          <a:avLst/>
                        </a:prstGeom>
                        <a:noFill/>
                      </pic:spPr>
                    </pic:pic>
                  </a:graphicData>
                </a:graphic>
              </wp:inline>
            </w:drawing>
          </w:r>
        </w:p>
      </w:tc>
      <w:tc>
        <w:tcPr>
          <w:tcW w:w="6657" w:type="dxa"/>
        </w:tcPr>
        <w:p w14:paraId="7D542865" w14:textId="3262CF6F" w:rsidR="00DC1969" w:rsidRPr="00DC1969" w:rsidRDefault="00DC1969" w:rsidP="008F5079">
          <w:pPr>
            <w:pStyle w:val="En-tte"/>
            <w:jc w:val="both"/>
            <w:rPr>
              <w:rFonts w:ascii="Arial Narrow" w:hAnsi="Arial Narrow"/>
              <w:color w:val="808080" w:themeColor="background1" w:themeShade="80"/>
              <w:sz w:val="18"/>
              <w:szCs w:val="18"/>
            </w:rPr>
          </w:pPr>
          <w:r w:rsidRPr="00DC1969">
            <w:rPr>
              <w:rFonts w:ascii="Arial Narrow" w:hAnsi="Arial Narrow"/>
              <w:color w:val="808080" w:themeColor="background1" w:themeShade="80"/>
              <w:sz w:val="18"/>
              <w:szCs w:val="18"/>
            </w:rPr>
            <w:t xml:space="preserve">This project has received funding from the European Union’s Horizon 2020 research and innovation </w:t>
          </w:r>
          <w:proofErr w:type="spellStart"/>
          <w:r w:rsidRPr="00DC1969">
            <w:rPr>
              <w:rFonts w:ascii="Arial Narrow" w:hAnsi="Arial Narrow"/>
              <w:color w:val="808080" w:themeColor="background1" w:themeShade="80"/>
              <w:sz w:val="18"/>
              <w:szCs w:val="18"/>
            </w:rPr>
            <w:t>programme</w:t>
          </w:r>
          <w:proofErr w:type="spellEnd"/>
          <w:r w:rsidRPr="00DC1969">
            <w:rPr>
              <w:rFonts w:ascii="Arial Narrow" w:hAnsi="Arial Narrow"/>
              <w:color w:val="808080" w:themeColor="background1" w:themeShade="80"/>
              <w:sz w:val="18"/>
              <w:szCs w:val="18"/>
            </w:rPr>
            <w:t xml:space="preserve"> under the Marie </w:t>
          </w:r>
          <w:proofErr w:type="spellStart"/>
          <w:r w:rsidRPr="00DC1969">
            <w:rPr>
              <w:rFonts w:ascii="Arial Narrow" w:hAnsi="Arial Narrow"/>
              <w:color w:val="808080" w:themeColor="background1" w:themeShade="80"/>
              <w:sz w:val="18"/>
              <w:szCs w:val="18"/>
            </w:rPr>
            <w:t>Sklodowska</w:t>
          </w:r>
          <w:proofErr w:type="spellEnd"/>
          <w:r w:rsidRPr="00DC1969">
            <w:rPr>
              <w:rFonts w:ascii="Arial Narrow" w:hAnsi="Arial Narrow"/>
              <w:color w:val="808080" w:themeColor="background1" w:themeShade="80"/>
              <w:sz w:val="18"/>
              <w:szCs w:val="18"/>
            </w:rPr>
            <w:t>-Curie grant agreement No 101007755</w:t>
          </w:r>
        </w:p>
      </w:tc>
    </w:tr>
  </w:tbl>
  <w:p w14:paraId="787EEE8C" w14:textId="24A97924" w:rsidR="008F5079" w:rsidRDefault="001A74C9">
    <w:pPr>
      <w:pStyle w:val="En-tte"/>
    </w:pPr>
    <w:r>
      <w:rPr>
        <w:noProof/>
        <w:lang w:val="en-GB" w:eastAsia="en-GB"/>
      </w:rPr>
      <mc:AlternateContent>
        <mc:Choice Requires="wps">
          <w:drawing>
            <wp:anchor distT="0" distB="0" distL="114300" distR="114300" simplePos="0" relativeHeight="251659264" behindDoc="0" locked="0" layoutInCell="1" allowOverlap="1" wp14:anchorId="149923CF" wp14:editId="5C6CE047">
              <wp:simplePos x="0" y="0"/>
              <wp:positionH relativeFrom="column">
                <wp:posOffset>-539750</wp:posOffset>
              </wp:positionH>
              <wp:positionV relativeFrom="paragraph">
                <wp:posOffset>92710</wp:posOffset>
              </wp:positionV>
              <wp:extent cx="6940550" cy="6350"/>
              <wp:effectExtent l="0" t="0" r="31750" b="31750"/>
              <wp:wrapNone/>
              <wp:docPr id="86551462" name="Connettore diritto 12"/>
              <wp:cNvGraphicFramePr/>
              <a:graphic xmlns:a="http://schemas.openxmlformats.org/drawingml/2006/main">
                <a:graphicData uri="http://schemas.microsoft.com/office/word/2010/wordprocessingShape">
                  <wps:wsp>
                    <wps:cNvCnPr/>
                    <wps:spPr>
                      <a:xfrm flipV="1">
                        <a:off x="0" y="0"/>
                        <a:ext cx="6940550" cy="635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D2BDB0" id="Connettore diritto 1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2.5pt,7.3pt" to="7in,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" strokecolor="#a5a5a5 [2092]"/>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95361"/>
    <w:multiLevelType w:val="multilevel"/>
    <w:tmpl w:val="C8EA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F7127"/>
    <w:multiLevelType w:val="hybridMultilevel"/>
    <w:tmpl w:val="58344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690"/>
    <w:rsid w:val="000079B2"/>
    <w:rsid w:val="00011483"/>
    <w:rsid w:val="000279FF"/>
    <w:rsid w:val="000717FD"/>
    <w:rsid w:val="00086E33"/>
    <w:rsid w:val="000A090C"/>
    <w:rsid w:val="000E2810"/>
    <w:rsid w:val="000E5B3A"/>
    <w:rsid w:val="000E6E57"/>
    <w:rsid w:val="00111EB7"/>
    <w:rsid w:val="001210F0"/>
    <w:rsid w:val="00125BD6"/>
    <w:rsid w:val="001368AA"/>
    <w:rsid w:val="00163B83"/>
    <w:rsid w:val="00172CEB"/>
    <w:rsid w:val="00190E63"/>
    <w:rsid w:val="001A74C9"/>
    <w:rsid w:val="001B7F55"/>
    <w:rsid w:val="001C0322"/>
    <w:rsid w:val="001E4F23"/>
    <w:rsid w:val="001F0BE4"/>
    <w:rsid w:val="001F2860"/>
    <w:rsid w:val="001F7D24"/>
    <w:rsid w:val="00201B86"/>
    <w:rsid w:val="00202D02"/>
    <w:rsid w:val="00207DB4"/>
    <w:rsid w:val="00227E20"/>
    <w:rsid w:val="0025023F"/>
    <w:rsid w:val="00276421"/>
    <w:rsid w:val="00280444"/>
    <w:rsid w:val="00294CF1"/>
    <w:rsid w:val="002A0148"/>
    <w:rsid w:val="002C1ED4"/>
    <w:rsid w:val="002C217B"/>
    <w:rsid w:val="002D6581"/>
    <w:rsid w:val="002E5A0B"/>
    <w:rsid w:val="003241E5"/>
    <w:rsid w:val="0032598E"/>
    <w:rsid w:val="00335E2D"/>
    <w:rsid w:val="003458CA"/>
    <w:rsid w:val="003B64F3"/>
    <w:rsid w:val="003D3B4D"/>
    <w:rsid w:val="003F6198"/>
    <w:rsid w:val="0045396E"/>
    <w:rsid w:val="004A7D63"/>
    <w:rsid w:val="004C3684"/>
    <w:rsid w:val="0050764C"/>
    <w:rsid w:val="00514203"/>
    <w:rsid w:val="00543553"/>
    <w:rsid w:val="00545742"/>
    <w:rsid w:val="0054631C"/>
    <w:rsid w:val="00556F5C"/>
    <w:rsid w:val="005B30C0"/>
    <w:rsid w:val="005B4690"/>
    <w:rsid w:val="005B4B7B"/>
    <w:rsid w:val="005E3757"/>
    <w:rsid w:val="005F74AD"/>
    <w:rsid w:val="00600A87"/>
    <w:rsid w:val="0061219E"/>
    <w:rsid w:val="0061718E"/>
    <w:rsid w:val="00654305"/>
    <w:rsid w:val="00654F65"/>
    <w:rsid w:val="006570A2"/>
    <w:rsid w:val="00675BC6"/>
    <w:rsid w:val="006918BD"/>
    <w:rsid w:val="00694E80"/>
    <w:rsid w:val="007059E4"/>
    <w:rsid w:val="00715189"/>
    <w:rsid w:val="00735F3C"/>
    <w:rsid w:val="00754D58"/>
    <w:rsid w:val="00787D65"/>
    <w:rsid w:val="00792278"/>
    <w:rsid w:val="007B1ACB"/>
    <w:rsid w:val="007C3DA4"/>
    <w:rsid w:val="007E1EE6"/>
    <w:rsid w:val="008148A3"/>
    <w:rsid w:val="008524E4"/>
    <w:rsid w:val="008B05DC"/>
    <w:rsid w:val="008C4392"/>
    <w:rsid w:val="008F481E"/>
    <w:rsid w:val="008F5079"/>
    <w:rsid w:val="0090173C"/>
    <w:rsid w:val="00916B97"/>
    <w:rsid w:val="009538F7"/>
    <w:rsid w:val="00957A37"/>
    <w:rsid w:val="009D5764"/>
    <w:rsid w:val="00A12EBA"/>
    <w:rsid w:val="00A52D2A"/>
    <w:rsid w:val="00A56300"/>
    <w:rsid w:val="00A81A25"/>
    <w:rsid w:val="00A83A51"/>
    <w:rsid w:val="00A83C8C"/>
    <w:rsid w:val="00A92D3D"/>
    <w:rsid w:val="00AD68B6"/>
    <w:rsid w:val="00B0540B"/>
    <w:rsid w:val="00B467D5"/>
    <w:rsid w:val="00B6039E"/>
    <w:rsid w:val="00B761F1"/>
    <w:rsid w:val="00B7799C"/>
    <w:rsid w:val="00B90015"/>
    <w:rsid w:val="00BA7408"/>
    <w:rsid w:val="00C24195"/>
    <w:rsid w:val="00C456BC"/>
    <w:rsid w:val="00C519EF"/>
    <w:rsid w:val="00C85604"/>
    <w:rsid w:val="00CB10F0"/>
    <w:rsid w:val="00CB67C9"/>
    <w:rsid w:val="00CE4FAD"/>
    <w:rsid w:val="00D232AB"/>
    <w:rsid w:val="00D239B7"/>
    <w:rsid w:val="00D3336F"/>
    <w:rsid w:val="00D44B32"/>
    <w:rsid w:val="00D508E1"/>
    <w:rsid w:val="00D92511"/>
    <w:rsid w:val="00DC1969"/>
    <w:rsid w:val="00DF3343"/>
    <w:rsid w:val="00E009D6"/>
    <w:rsid w:val="00E16271"/>
    <w:rsid w:val="00E55391"/>
    <w:rsid w:val="00E96224"/>
    <w:rsid w:val="00EA562D"/>
    <w:rsid w:val="00EC5CDB"/>
    <w:rsid w:val="00ED7DDC"/>
    <w:rsid w:val="00F01A2A"/>
    <w:rsid w:val="00F97B12"/>
    <w:rsid w:val="00FC3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8990B"/>
  <w15:docId w15:val="{818D6A8E-5A82-4C4E-8C02-A8B50862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8F5079"/>
    <w:pPr>
      <w:tabs>
        <w:tab w:val="center" w:pos="4819"/>
        <w:tab w:val="right" w:pos="9638"/>
      </w:tabs>
      <w:spacing w:line="240" w:lineRule="auto"/>
    </w:pPr>
  </w:style>
  <w:style w:type="character" w:customStyle="1" w:styleId="En-tteCar">
    <w:name w:val="En-tête Car"/>
    <w:basedOn w:val="Policepardfaut"/>
    <w:link w:val="En-tte"/>
    <w:uiPriority w:val="99"/>
    <w:rsid w:val="008F5079"/>
  </w:style>
  <w:style w:type="paragraph" w:styleId="Pieddepage">
    <w:name w:val="footer"/>
    <w:basedOn w:val="Normal"/>
    <w:link w:val="PieddepageCar"/>
    <w:uiPriority w:val="99"/>
    <w:unhideWhenUsed/>
    <w:rsid w:val="008F5079"/>
    <w:pPr>
      <w:tabs>
        <w:tab w:val="center" w:pos="4819"/>
        <w:tab w:val="right" w:pos="9638"/>
      </w:tabs>
      <w:spacing w:line="240" w:lineRule="auto"/>
    </w:pPr>
  </w:style>
  <w:style w:type="character" w:customStyle="1" w:styleId="PieddepageCar">
    <w:name w:val="Pied de page Car"/>
    <w:basedOn w:val="Policepardfaut"/>
    <w:link w:val="Pieddepage"/>
    <w:uiPriority w:val="99"/>
    <w:rsid w:val="008F5079"/>
  </w:style>
  <w:style w:type="table" w:styleId="Grilledutableau">
    <w:name w:val="Table Grid"/>
    <w:basedOn w:val="TableauNormal"/>
    <w:uiPriority w:val="39"/>
    <w:rsid w:val="008F50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918BD"/>
    <w:pPr>
      <w:ind w:left="720"/>
      <w:contextualSpacing/>
    </w:pPr>
  </w:style>
  <w:style w:type="character" w:styleId="Lienhypertexte">
    <w:name w:val="Hyperlink"/>
    <w:basedOn w:val="Policepardfaut"/>
    <w:uiPriority w:val="99"/>
    <w:unhideWhenUsed/>
    <w:rsid w:val="002D6581"/>
    <w:rPr>
      <w:color w:val="0000FF" w:themeColor="hyperlink"/>
      <w:u w:val="single"/>
    </w:rPr>
  </w:style>
  <w:style w:type="character" w:customStyle="1" w:styleId="Menzionenonrisolta1">
    <w:name w:val="Menzione non risolta1"/>
    <w:basedOn w:val="Policepardfaut"/>
    <w:uiPriority w:val="99"/>
    <w:semiHidden/>
    <w:unhideWhenUsed/>
    <w:rsid w:val="002D6581"/>
    <w:rPr>
      <w:color w:val="605E5C"/>
      <w:shd w:val="clear" w:color="auto" w:fill="E1DFDD"/>
    </w:rPr>
  </w:style>
  <w:style w:type="character" w:styleId="Numrodepage">
    <w:name w:val="page number"/>
    <w:basedOn w:val="Policepardfaut"/>
    <w:uiPriority w:val="99"/>
    <w:unhideWhenUsed/>
    <w:rsid w:val="00276421"/>
  </w:style>
  <w:style w:type="character" w:styleId="Marquedecommentaire">
    <w:name w:val="annotation reference"/>
    <w:basedOn w:val="Policepardfaut"/>
    <w:uiPriority w:val="99"/>
    <w:semiHidden/>
    <w:unhideWhenUsed/>
    <w:rsid w:val="00C456BC"/>
    <w:rPr>
      <w:sz w:val="16"/>
      <w:szCs w:val="16"/>
    </w:rPr>
  </w:style>
  <w:style w:type="paragraph" w:styleId="Commentaire">
    <w:name w:val="annotation text"/>
    <w:basedOn w:val="Normal"/>
    <w:link w:val="CommentaireCar"/>
    <w:uiPriority w:val="99"/>
    <w:semiHidden/>
    <w:unhideWhenUsed/>
    <w:rsid w:val="00C456BC"/>
    <w:pPr>
      <w:spacing w:line="240" w:lineRule="auto"/>
    </w:pPr>
    <w:rPr>
      <w:sz w:val="20"/>
      <w:szCs w:val="20"/>
    </w:rPr>
  </w:style>
  <w:style w:type="character" w:customStyle="1" w:styleId="CommentaireCar">
    <w:name w:val="Commentaire Car"/>
    <w:basedOn w:val="Policepardfaut"/>
    <w:link w:val="Commentaire"/>
    <w:uiPriority w:val="99"/>
    <w:semiHidden/>
    <w:rsid w:val="00C456BC"/>
    <w:rPr>
      <w:sz w:val="20"/>
      <w:szCs w:val="20"/>
    </w:rPr>
  </w:style>
  <w:style w:type="paragraph" w:styleId="Objetducommentaire">
    <w:name w:val="annotation subject"/>
    <w:basedOn w:val="Commentaire"/>
    <w:next w:val="Commentaire"/>
    <w:link w:val="ObjetducommentaireCar"/>
    <w:uiPriority w:val="99"/>
    <w:semiHidden/>
    <w:unhideWhenUsed/>
    <w:rsid w:val="00C456BC"/>
    <w:rPr>
      <w:b/>
      <w:bCs/>
    </w:rPr>
  </w:style>
  <w:style w:type="character" w:customStyle="1" w:styleId="ObjetducommentaireCar">
    <w:name w:val="Objet du commentaire Car"/>
    <w:basedOn w:val="CommentaireCar"/>
    <w:link w:val="Objetducommentaire"/>
    <w:uiPriority w:val="99"/>
    <w:semiHidden/>
    <w:rsid w:val="00C456BC"/>
    <w:rPr>
      <w:b/>
      <w:bCs/>
      <w:sz w:val="20"/>
      <w:szCs w:val="20"/>
    </w:rPr>
  </w:style>
  <w:style w:type="paragraph" w:styleId="Textedebulles">
    <w:name w:val="Balloon Text"/>
    <w:basedOn w:val="Normal"/>
    <w:link w:val="TextedebullesCar"/>
    <w:uiPriority w:val="99"/>
    <w:semiHidden/>
    <w:unhideWhenUsed/>
    <w:rsid w:val="00C456B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56BC"/>
    <w:rPr>
      <w:rFonts w:ascii="Segoe UI" w:hAnsi="Segoe UI" w:cs="Segoe UI"/>
      <w:sz w:val="18"/>
      <w:szCs w:val="18"/>
    </w:rPr>
  </w:style>
  <w:style w:type="paragraph" w:styleId="Rvision">
    <w:name w:val="Revision"/>
    <w:hidden/>
    <w:uiPriority w:val="99"/>
    <w:semiHidden/>
    <w:rsid w:val="00A12EBA"/>
    <w:pPr>
      <w:spacing w:line="240" w:lineRule="auto"/>
    </w:pPr>
  </w:style>
  <w:style w:type="paragraph" w:styleId="NormalWeb">
    <w:name w:val="Normal (Web)"/>
    <w:basedOn w:val="Normal"/>
    <w:uiPriority w:val="99"/>
    <w:semiHidden/>
    <w:unhideWhenUsed/>
    <w:rsid w:val="000079B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142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daniele.magda@inrae.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ad5037@coventry.ac.uk" TargetMode="External"/><Relationship Id="rId2" Type="http://schemas.openxmlformats.org/officeDocument/2006/relationships/numbering" Target="numbering.xml"/><Relationship Id="rId16" Type="http://schemas.openxmlformats.org/officeDocument/2006/relationships/hyperlink" Target="mailto:pugliese@iamb.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pugliese@iamb.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80B80-064F-4546-9929-EF793157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1133</Words>
  <Characters>6464</Characters>
  <Application>Microsoft Office Word</Application>
  <DocSecurity>0</DocSecurity>
  <Lines>53</Lines>
  <Paragraphs>15</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Pugliese</dc:creator>
  <cp:lastModifiedBy>Elodie Babu</cp:lastModifiedBy>
  <cp:revision>7</cp:revision>
  <dcterms:created xsi:type="dcterms:W3CDTF">2023-08-02T16:51:00Z</dcterms:created>
  <dcterms:modified xsi:type="dcterms:W3CDTF">2023-08-07T13:56:00Z</dcterms:modified>
</cp:coreProperties>
</file>